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3C4" w:rsidRDefault="005403C4" w:rsidP="005403C4">
      <w:pPr>
        <w:jc w:val="center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Инструкция по подключению клиентов СУФД УФК на работу через </w:t>
      </w:r>
      <w:r>
        <w:rPr>
          <w:rFonts w:ascii="Times New Roman" w:hAnsi="Times New Roman"/>
          <w:b/>
          <w:bCs/>
          <w:sz w:val="36"/>
          <w:szCs w:val="36"/>
          <w:lang w:val="en-US"/>
        </w:rPr>
        <w:t>TLS</w:t>
      </w:r>
      <w:r w:rsidRPr="005403C4">
        <w:rPr>
          <w:rFonts w:ascii="Times New Roman" w:hAnsi="Times New Roman"/>
          <w:b/>
          <w:bCs/>
          <w:sz w:val="36"/>
          <w:szCs w:val="36"/>
        </w:rPr>
        <w:t xml:space="preserve"> </w:t>
      </w:r>
    </w:p>
    <w:p w:rsidR="005403C4" w:rsidRDefault="005403C4" w:rsidP="005403C4">
      <w:pPr>
        <w:ind w:left="108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I. Варианты работы через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TLS</w:t>
      </w:r>
    </w:p>
    <w:p w:rsidR="005403C4" w:rsidRDefault="005403C4" w:rsidP="005403C4">
      <w:pPr>
        <w:pStyle w:val="afb"/>
        <w:numPr>
          <w:ilvl w:val="0"/>
          <w:numId w:val="24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Без использования (рекомендуется)</w:t>
      </w:r>
      <w:r>
        <w:rPr>
          <w:rFonts w:ascii="Times New Roman" w:hAnsi="Times New Roman"/>
          <w:sz w:val="28"/>
          <w:szCs w:val="28"/>
        </w:rPr>
        <w:t xml:space="preserve"> «Континент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 w:rsidRPr="005403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 xml:space="preserve"> клиент» (не требует установки на рабочем месте СКЗИ «Континент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 w:rsidRPr="005403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 xml:space="preserve"> клиент»), достаточно наличия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4.0 и выше и браузера, поддерживающего отечественную криптографию, например </w:t>
      </w:r>
      <w:proofErr w:type="spellStart"/>
      <w:proofErr w:type="gramStart"/>
      <w:r>
        <w:rPr>
          <w:rFonts w:ascii="Times New Roman" w:eastAsia="Times New Roman" w:hAnsi="Times New Roman"/>
          <w:b/>
          <w:sz w:val="28"/>
        </w:rPr>
        <w:t>ChromiumGOST</w:t>
      </w:r>
      <w:proofErr w:type="spellEnd"/>
      <w:r>
        <w:rPr>
          <w:rFonts w:ascii="Arial" w:eastAsia="Arial" w:hAnsi="Arial" w:cs="Arial"/>
          <w:color w:val="000000"/>
          <w:sz w:val="23"/>
        </w:rPr>
        <w:t>.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5403C4" w:rsidRDefault="005403C4" w:rsidP="005403C4">
      <w:pPr>
        <w:pStyle w:val="afb"/>
        <w:numPr>
          <w:ilvl w:val="1"/>
          <w:numId w:val="24"/>
        </w:numPr>
        <w:ind w:left="426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Установить личный сертификат в </w:t>
      </w:r>
      <w:proofErr w:type="spellStart"/>
      <w:r>
        <w:rPr>
          <w:rFonts w:ascii="Times New Roman" w:hAnsi="Times New Roman"/>
          <w:sz w:val="28"/>
        </w:rPr>
        <w:t>КриптоПро</w:t>
      </w:r>
      <w:proofErr w:type="spell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см.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п.2.1</w:t>
      </w:r>
    </w:p>
    <w:p w:rsidR="005403C4" w:rsidRDefault="005403C4" w:rsidP="005403C4">
      <w:pPr>
        <w:pStyle w:val="afb"/>
        <w:numPr>
          <w:ilvl w:val="1"/>
          <w:numId w:val="24"/>
        </w:numPr>
        <w:ind w:left="426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Установить корневые сертификаты </w:t>
      </w:r>
      <w:r>
        <w:rPr>
          <w:rFonts w:ascii="Times New Roman" w:hAnsi="Times New Roman"/>
          <w:sz w:val="28"/>
          <w:szCs w:val="28"/>
        </w:rPr>
        <w:t xml:space="preserve">ссылка на место размещения сертификата: </w:t>
      </w:r>
      <w:hyperlink w:history="1"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https</w:t>
        </w:r>
        <w:r>
          <w:rPr>
            <w:rStyle w:val="af3"/>
            <w:rFonts w:ascii="Times New Roman" w:hAnsi="Times New Roman"/>
            <w:sz w:val="28"/>
            <w:szCs w:val="28"/>
          </w:rPr>
          <w:t>://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disk</w:t>
        </w:r>
        <w:r>
          <w:rPr>
            <w:rStyle w:val="af3"/>
            <w:rFonts w:ascii="Times New Roman" w:hAnsi="Times New Roman"/>
            <w:sz w:val="28"/>
            <w:szCs w:val="28"/>
          </w:rPr>
          <w:t>.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roskazna</w:t>
        </w:r>
        <w:r>
          <w:rPr>
            <w:rStyle w:val="af3"/>
            <w:rFonts w:ascii="Times New Roman" w:hAnsi="Times New Roman"/>
            <w:sz w:val="28"/>
            <w:szCs w:val="28"/>
          </w:rPr>
          <w:t>.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ru</w:t>
        </w:r>
        <w:r>
          <w:rPr>
            <w:rStyle w:val="af3"/>
            <w:rFonts w:ascii="Times New Roman" w:hAnsi="Times New Roman"/>
            <w:sz w:val="28"/>
            <w:szCs w:val="28"/>
          </w:rPr>
          <w:t>/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index</w:t>
        </w:r>
        <w:r>
          <w:rPr>
            <w:rStyle w:val="af3"/>
            <w:rFonts w:ascii="Times New Roman" w:hAnsi="Times New Roman"/>
            <w:sz w:val="28"/>
            <w:szCs w:val="28"/>
          </w:rPr>
          <w:t>.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php</w:t>
        </w:r>
        <w:r>
          <w:rPr>
            <w:rStyle w:val="af3"/>
            <w:rFonts w:ascii="Times New Roman" w:hAnsi="Times New Roman"/>
            <w:sz w:val="28"/>
            <w:szCs w:val="28"/>
          </w:rPr>
          <w:t>/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s</w:t>
        </w:r>
        <w:r>
          <w:rPr>
            <w:rStyle w:val="af3"/>
            <w:rFonts w:ascii="Times New Roman" w:hAnsi="Times New Roman"/>
            <w:sz w:val="28"/>
            <w:szCs w:val="28"/>
          </w:rPr>
          <w:t>/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aj</w:t>
        </w:r>
        <w:r>
          <w:rPr>
            <w:rStyle w:val="af3"/>
            <w:rFonts w:ascii="Times New Roman" w:hAnsi="Times New Roman"/>
            <w:sz w:val="28"/>
            <w:szCs w:val="28"/>
          </w:rPr>
          <w:t>6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BQLJ</w:t>
        </w:r>
        <w:r>
          <w:rPr>
            <w:rStyle w:val="af3"/>
            <w:rFonts w:ascii="Times New Roman" w:hAnsi="Times New Roman"/>
            <w:sz w:val="28"/>
            <w:szCs w:val="28"/>
          </w:rPr>
          <w:t>3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W</w:t>
        </w:r>
        <w:r>
          <w:rPr>
            <w:rStyle w:val="af3"/>
            <w:rFonts w:ascii="Times New Roman" w:hAnsi="Times New Roman"/>
            <w:sz w:val="28"/>
            <w:szCs w:val="28"/>
          </w:rPr>
          <w:t>8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kaoef</w:t>
        </w:r>
      </w:hyperlink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</w:rPr>
        <w:t xml:space="preserve">Перейти по ссылке в браузере: </w:t>
      </w:r>
      <w:hyperlink r:id="rId7" w:history="1"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https</w:t>
        </w:r>
        <w:r>
          <w:rPr>
            <w:rStyle w:val="af3"/>
            <w:rFonts w:ascii="Times New Roman" w:hAnsi="Times New Roman"/>
            <w:sz w:val="28"/>
            <w:szCs w:val="28"/>
          </w:rPr>
          <w:t>://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ufk</w:t>
        </w:r>
        <w:proofErr w:type="spellEnd"/>
        <w:r>
          <w:rPr>
            <w:rStyle w:val="af3"/>
            <w:rFonts w:ascii="Times New Roman" w:hAnsi="Times New Roman"/>
            <w:sz w:val="28"/>
            <w:szCs w:val="28"/>
          </w:rPr>
          <w:t>74.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sufd</w:t>
        </w:r>
        <w:proofErr w:type="spellEnd"/>
        <w:r>
          <w:rPr>
            <w:rStyle w:val="af3"/>
            <w:rFonts w:ascii="Times New Roman" w:hAnsi="Times New Roman"/>
            <w:sz w:val="28"/>
            <w:szCs w:val="28"/>
          </w:rPr>
          <w:t>.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budget</w:t>
        </w:r>
        <w:r>
          <w:rPr>
            <w:rStyle w:val="af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gov</w:t>
        </w:r>
        <w:proofErr w:type="spellEnd"/>
        <w:r>
          <w:rPr>
            <w:rStyle w:val="af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5403C4">
        <w:rPr>
          <w:rFonts w:ascii="Times New Roman" w:hAnsi="Times New Roman"/>
          <w:sz w:val="28"/>
          <w:szCs w:val="28"/>
        </w:rPr>
        <w:t xml:space="preserve"> </w:t>
      </w:r>
    </w:p>
    <w:p w:rsidR="005403C4" w:rsidRDefault="005403C4" w:rsidP="005403C4">
      <w:pPr>
        <w:pStyle w:val="afb"/>
        <w:numPr>
          <w:ilvl w:val="1"/>
          <w:numId w:val="24"/>
        </w:numPr>
        <w:ind w:left="426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После перехода по ссылке программа запросит сертификат пользователя для входа в личный кабинет (</w:t>
      </w:r>
      <w:proofErr w:type="gramStart"/>
      <w:r>
        <w:rPr>
          <w:rFonts w:ascii="Times New Roman" w:hAnsi="Times New Roman"/>
          <w:sz w:val="28"/>
        </w:rPr>
        <w:t>сертификат</w:t>
      </w:r>
      <w:proofErr w:type="gramEnd"/>
      <w:r>
        <w:rPr>
          <w:rFonts w:ascii="Times New Roman" w:hAnsi="Times New Roman"/>
          <w:sz w:val="28"/>
        </w:rPr>
        <w:t xml:space="preserve"> выданный УЦ Федерального казначейства).</w:t>
      </w:r>
    </w:p>
    <w:p w:rsidR="005403C4" w:rsidRDefault="005403C4" w:rsidP="005403C4">
      <w:pPr>
        <w:pStyle w:val="afb"/>
        <w:numPr>
          <w:ilvl w:val="0"/>
          <w:numId w:val="24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 использованием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 w:rsidRPr="005403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 xml:space="preserve"> клиент» - </w:t>
      </w:r>
      <w:r>
        <w:rPr>
          <w:rFonts w:ascii="Times New Roman" w:hAnsi="Times New Roman"/>
          <w:b/>
          <w:sz w:val="28"/>
        </w:rPr>
        <w:t>см.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п.2.2</w:t>
      </w:r>
      <w:r>
        <w:rPr>
          <w:rFonts w:ascii="Times New Roman" w:hAnsi="Times New Roman"/>
          <w:sz w:val="28"/>
          <w:szCs w:val="28"/>
        </w:rPr>
        <w:t>;</w:t>
      </w:r>
    </w:p>
    <w:p w:rsidR="005403C4" w:rsidRDefault="005403C4" w:rsidP="005403C4">
      <w:pPr>
        <w:pStyle w:val="afb"/>
        <w:rPr>
          <w:rFonts w:ascii="Times New Roman" w:hAnsi="Times New Roman"/>
          <w:b/>
          <w:sz w:val="28"/>
          <w:szCs w:val="28"/>
        </w:rPr>
      </w:pPr>
    </w:p>
    <w:p w:rsidR="005403C4" w:rsidRDefault="005403C4" w:rsidP="005403C4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II. Настройка автоматизированного рабочего места клиента</w:t>
      </w:r>
    </w:p>
    <w:p w:rsidR="005403C4" w:rsidRDefault="005403C4" w:rsidP="005403C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работы в СУФД Портале через СКЗИ «Континент </w:t>
      </w:r>
      <w:r>
        <w:rPr>
          <w:rFonts w:ascii="Times New Roman" w:hAnsi="Times New Roman"/>
          <w:b/>
          <w:sz w:val="28"/>
          <w:szCs w:val="28"/>
          <w:lang w:val="en-US"/>
        </w:rPr>
        <w:t>TLS</w:t>
      </w:r>
      <w:r w:rsidRPr="005403C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VPN</w:t>
      </w:r>
      <w:r>
        <w:rPr>
          <w:rFonts w:ascii="Times New Roman" w:hAnsi="Times New Roman"/>
          <w:b/>
          <w:sz w:val="28"/>
          <w:szCs w:val="28"/>
        </w:rPr>
        <w:t xml:space="preserve"> сервер»</w:t>
      </w:r>
    </w:p>
    <w:p w:rsidR="005403C4" w:rsidRDefault="005403C4" w:rsidP="005403C4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Программные и аппаратные требования к рабочему месту пользователя СУФД Портала</w:t>
      </w:r>
    </w:p>
    <w:p w:rsidR="005403C4" w:rsidRDefault="005403C4" w:rsidP="005403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ППО клиентского уровня должно удовлетворять следующим требованиям:</w:t>
      </w:r>
    </w:p>
    <w:p w:rsidR="005403C4" w:rsidRDefault="005403C4" w:rsidP="005403C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Операционная система не ниже </w:t>
      </w:r>
      <w:r>
        <w:rPr>
          <w:rFonts w:ascii="Times New Roman" w:hAnsi="Times New Roman"/>
          <w:sz w:val="28"/>
          <w:szCs w:val="28"/>
          <w:lang w:val="en-US"/>
        </w:rPr>
        <w:t>Mic</w:t>
      </w:r>
      <w:r>
        <w:rPr>
          <w:rFonts w:ascii="Times New Roman" w:hAnsi="Times New Roman"/>
          <w:sz w:val="28"/>
          <w:szCs w:val="28"/>
        </w:rPr>
        <w:t>r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lang w:val="en-US"/>
        </w:rPr>
        <w:t>oft</w:t>
      </w:r>
      <w:r w:rsidRPr="005403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Windows</w:t>
      </w:r>
      <w:r>
        <w:rPr>
          <w:rFonts w:ascii="Times New Roman" w:hAnsi="Times New Roman"/>
          <w:sz w:val="28"/>
          <w:szCs w:val="28"/>
        </w:rPr>
        <w:t xml:space="preserve"> 7;</w:t>
      </w:r>
    </w:p>
    <w:p w:rsidR="005403C4" w:rsidRDefault="005403C4" w:rsidP="005403C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Крипто </w:t>
      </w:r>
      <w:proofErr w:type="gramStart"/>
      <w:r>
        <w:rPr>
          <w:rFonts w:ascii="Times New Roman" w:hAnsi="Times New Roman"/>
          <w:sz w:val="28"/>
          <w:szCs w:val="28"/>
        </w:rPr>
        <w:t>Про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 w:rsidRPr="005403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 w:rsidRPr="005403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 xml:space="preserve"> версия 2 и выше;</w:t>
      </w:r>
    </w:p>
    <w:p w:rsidR="005403C4" w:rsidRDefault="005403C4" w:rsidP="005403C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Доступ к сети Интернет со скоростью не менее 256 Кбит/сек;</w:t>
      </w:r>
    </w:p>
    <w:p w:rsidR="005403C4" w:rsidRDefault="005403C4" w:rsidP="005403C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Актуальные версии браузеров, поддерживающие работу Крипто Про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 w:rsidRPr="005403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 w:rsidRPr="005403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>:</w:t>
      </w:r>
    </w:p>
    <w:p w:rsidR="005403C4" w:rsidRDefault="005403C4" w:rsidP="005403C4">
      <w:pPr>
        <w:spacing w:after="0" w:line="240" w:lineRule="auto"/>
        <w:ind w:left="127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Internet Explorer 11;</w:t>
      </w:r>
    </w:p>
    <w:p w:rsidR="005403C4" w:rsidRDefault="005403C4" w:rsidP="005403C4">
      <w:pPr>
        <w:spacing w:after="0" w:line="240" w:lineRule="auto"/>
        <w:ind w:left="127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Яндекс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Браузер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5403C4" w:rsidRDefault="005403C4" w:rsidP="005403C4">
      <w:pPr>
        <w:ind w:left="127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Спутник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5403C4" w:rsidRDefault="005403C4" w:rsidP="005403C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 xml:space="preserve">На рабочем месте пользователя должны быть установлены СКЗИ «Крипто Про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» версия 4 и СКЗИ «Континент TLS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>клиент» версии 2.0. (рекомендуется) Проверить установлены ли СКЗИ можно следующим образом:</w:t>
      </w:r>
    </w:p>
    <w:p w:rsidR="005403C4" w:rsidRDefault="005403C4" w:rsidP="005403C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Открываем на рабочем столе ярлык «Компьютер»</w:t>
      </w:r>
    </w:p>
    <w:p w:rsidR="005403C4" w:rsidRDefault="005403C4" w:rsidP="005403C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242435" cy="1318260"/>
            <wp:effectExtent l="0" t="0" r="5715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4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или в меню «Пуск» - «Компьютер»</w:t>
      </w:r>
    </w:p>
    <w:p w:rsidR="005403C4" w:rsidRDefault="005403C4" w:rsidP="005403C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533775" cy="2817495"/>
            <wp:effectExtent l="0" t="0" r="9525" b="190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Далее, 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>Windows</w:t>
      </w:r>
      <w:r>
        <w:rPr>
          <w:rFonts w:ascii="Times New Roman" w:hAnsi="Times New Roman"/>
          <w:b/>
          <w:sz w:val="28"/>
          <w:szCs w:val="28"/>
        </w:rPr>
        <w:t xml:space="preserve"> 7</w:t>
      </w:r>
      <w:r>
        <w:rPr>
          <w:rFonts w:ascii="Times New Roman" w:hAnsi="Times New Roman"/>
          <w:sz w:val="28"/>
          <w:szCs w:val="28"/>
        </w:rPr>
        <w:t>, то открываем вкладку «Компьютер» - «Удалить или изменить программу»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618480" cy="2150110"/>
            <wp:effectExtent l="0" t="0" r="1270" b="254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80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ищем в списке установленных программ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версии 4 и Континент TLS-клиент версии 2.0 (рекомендуется)</w:t>
      </w:r>
    </w:p>
    <w:p w:rsidR="005403C4" w:rsidRDefault="005403C4" w:rsidP="005403C4">
      <w:pPr>
        <w:ind w:firstLine="708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5568950" cy="425069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0" cy="425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rPr>
          <w:rFonts w:ascii="Times New Roman" w:hAnsi="Times New Roman"/>
          <w:sz w:val="24"/>
          <w:szCs w:val="24"/>
        </w:rPr>
      </w:pPr>
    </w:p>
    <w:p w:rsidR="005403C4" w:rsidRDefault="005403C4" w:rsidP="005403C4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>Windows</w:t>
      </w:r>
      <w:r>
        <w:rPr>
          <w:rFonts w:ascii="Times New Roman" w:hAnsi="Times New Roman"/>
          <w:b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>, то открываем вкладку «Компьютер» - «Удалить или изменить программу»</w:t>
      </w:r>
    </w:p>
    <w:p w:rsidR="005403C4" w:rsidRDefault="005403C4" w:rsidP="005403C4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428615" cy="1812290"/>
            <wp:effectExtent l="0" t="0" r="63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15" cy="18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rPr>
          <w:rFonts w:ascii="Times New Roman" w:hAnsi="Times New Roman"/>
          <w:sz w:val="24"/>
          <w:szCs w:val="24"/>
        </w:rPr>
      </w:pPr>
    </w:p>
    <w:p w:rsidR="005403C4" w:rsidRDefault="005403C4" w:rsidP="005403C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открывшемся окне проверяем наличие программ в списке</w:t>
      </w:r>
    </w:p>
    <w:p w:rsidR="005403C4" w:rsidRDefault="005403C4" w:rsidP="005403C4">
      <w:pPr>
        <w:ind w:firstLine="708"/>
        <w:rPr>
          <w:rFonts w:ascii="Times New Roman" w:hAnsi="Times New Roman"/>
          <w:sz w:val="24"/>
          <w:szCs w:val="24"/>
        </w:rPr>
      </w:pPr>
    </w:p>
    <w:p w:rsidR="005403C4" w:rsidRDefault="005403C4" w:rsidP="005403C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5008880" cy="3048000"/>
            <wp:effectExtent l="0" t="0" r="127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88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970E8" w:rsidRDefault="002970E8" w:rsidP="002970E8">
      <w:pPr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Если какое-то СКЗИ не установлено, или версии СКЗИ ниже указанных, то требуется установить их до начала настройки рабочей станции пользователя.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2970E8" w:rsidRDefault="002970E8" w:rsidP="002970E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у вас отсутствуют дистрибутив СКЗИ «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>» версии 4, то необходимо обратиться в Управление Федерального казначейства по г. Севастополю для получения СКЗИ.</w:t>
      </w:r>
    </w:p>
    <w:p w:rsidR="002970E8" w:rsidRPr="00753E2A" w:rsidRDefault="002970E8" w:rsidP="002970E8">
      <w:pPr>
        <w:ind w:firstLine="708"/>
        <w:jc w:val="both"/>
        <w:rPr>
          <w:rStyle w:val="af3"/>
          <w:rFonts w:ascii="Times New Roman" w:hAnsi="Times New Roman"/>
          <w:color w:val="auto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</w:rPr>
        <w:t>Если у вас отсутствуют дистрибутив СКЗИ «</w:t>
      </w:r>
      <w:r w:rsidRPr="009A3434">
        <w:rPr>
          <w:rFonts w:ascii="Times New Roman" w:hAnsi="Times New Roman"/>
          <w:sz w:val="28"/>
          <w:szCs w:val="28"/>
        </w:rPr>
        <w:t>Континент-</w:t>
      </w:r>
      <w:r w:rsidRPr="009A3434"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>»</w:t>
      </w:r>
      <w:r w:rsidRPr="009A3434">
        <w:rPr>
          <w:rFonts w:ascii="Times New Roman" w:hAnsi="Times New Roman"/>
          <w:sz w:val="28"/>
          <w:szCs w:val="28"/>
        </w:rPr>
        <w:t xml:space="preserve">, то необходимо </w:t>
      </w:r>
      <w:r>
        <w:rPr>
          <w:rFonts w:ascii="Times New Roman" w:hAnsi="Times New Roman"/>
          <w:sz w:val="28"/>
          <w:szCs w:val="28"/>
        </w:rPr>
        <w:t xml:space="preserve">скачать его по ссылке </w:t>
      </w:r>
      <w:hyperlink r:id="rId14" w:history="1">
        <w:r w:rsidRPr="009A3434">
          <w:rPr>
            <w:rStyle w:val="af3"/>
            <w:rFonts w:ascii="Times New Roman" w:hAnsi="Times New Roman"/>
            <w:sz w:val="28"/>
            <w:szCs w:val="28"/>
          </w:rPr>
          <w:t>https://www.securitycode.ru/products/kontinent-tls-vpn/</w:t>
        </w:r>
      </w:hyperlink>
      <w:r>
        <w:rPr>
          <w:rStyle w:val="af3"/>
          <w:rFonts w:ascii="Times New Roman" w:hAnsi="Times New Roman"/>
          <w:sz w:val="28"/>
          <w:szCs w:val="28"/>
        </w:rPr>
        <w:t xml:space="preserve"> </w:t>
      </w:r>
      <w:r w:rsidRPr="00753E2A">
        <w:rPr>
          <w:rStyle w:val="af3"/>
          <w:rFonts w:ascii="Times New Roman" w:hAnsi="Times New Roman"/>
          <w:color w:val="auto"/>
          <w:sz w:val="28"/>
          <w:szCs w:val="28"/>
          <w:u w:val="none"/>
        </w:rPr>
        <w:t xml:space="preserve">и выполнить регистрацию </w:t>
      </w:r>
      <w:r w:rsidRPr="00753E2A">
        <w:rPr>
          <w:rFonts w:ascii="Times New Roman" w:hAnsi="Times New Roman"/>
          <w:sz w:val="28"/>
          <w:szCs w:val="28"/>
        </w:rPr>
        <w:t>СКЗИ «Континент TLS VPN Клиент»</w:t>
      </w:r>
    </w:p>
    <w:p w:rsidR="002970E8" w:rsidRDefault="002970E8" w:rsidP="002970E8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A3434">
        <w:rPr>
          <w:rFonts w:ascii="Times New Roman" w:hAnsi="Times New Roman"/>
          <w:sz w:val="28"/>
          <w:szCs w:val="28"/>
        </w:rPr>
        <w:t>Рекомендуемая для работы с сертификатами на основе ГОСТ 2012 сборка СКЗИ «Континент TLS VPN Клиент» 2.0.1440.0.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bookmarkStart w:id="1" w:name="_Toc4670271"/>
      <w:bookmarkStart w:id="2" w:name="_Ref5889445"/>
      <w:bookmarkStart w:id="3" w:name="_Toc6385751"/>
    </w:p>
    <w:p w:rsidR="005403C4" w:rsidRDefault="005403C4" w:rsidP="005403C4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 Настройка СКЗИ «Крипто Про </w:t>
      </w:r>
      <w:r>
        <w:rPr>
          <w:rFonts w:ascii="Times New Roman" w:hAnsi="Times New Roman"/>
          <w:b/>
          <w:sz w:val="28"/>
          <w:szCs w:val="28"/>
          <w:lang w:val="en-US"/>
        </w:rPr>
        <w:t>CSP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5403C4" w:rsidRDefault="005403C4" w:rsidP="005403C4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Для возможности входа в СУФД Портал и подписания документов необходимо произвести установку личного сертификата в СКЗИ «Крипто Про CSP» версии 4. </w:t>
      </w:r>
    </w:p>
    <w:p w:rsidR="005403C4" w:rsidRDefault="005403C4" w:rsidP="005403C4">
      <w:pPr>
        <w:pStyle w:val="GOSTNormal"/>
        <w:rPr>
          <w:sz w:val="28"/>
          <w:szCs w:val="28"/>
        </w:rPr>
      </w:pPr>
    </w:p>
    <w:p w:rsidR="005403C4" w:rsidRDefault="005403C4" w:rsidP="005403C4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7</w:t>
      </w:r>
      <w:r>
        <w:rPr>
          <w:sz w:val="28"/>
          <w:szCs w:val="28"/>
        </w:rPr>
        <w:t xml:space="preserve">, то открываем меню «Пуск» - «Все программы» </w:t>
      </w:r>
    </w:p>
    <w:p w:rsidR="005403C4" w:rsidRDefault="005403C4" w:rsidP="005403C4">
      <w:pPr>
        <w:pStyle w:val="GOSTNormal"/>
        <w:rPr>
          <w:sz w:val="28"/>
          <w:szCs w:val="28"/>
        </w:rPr>
      </w:pPr>
    </w:p>
    <w:p w:rsidR="005403C4" w:rsidRDefault="005403C4" w:rsidP="005403C4">
      <w:pPr>
        <w:pStyle w:val="GOSTNormal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3147060" cy="3460115"/>
            <wp:effectExtent l="0" t="0" r="0" b="698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346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pStyle w:val="GOSTNormal"/>
      </w:pPr>
    </w:p>
    <w:p w:rsidR="005403C4" w:rsidRDefault="005403C4" w:rsidP="005403C4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«КРИПТО-ПРО» - «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CSP»</w:t>
      </w:r>
    </w:p>
    <w:p w:rsidR="005403C4" w:rsidRDefault="005403C4" w:rsidP="005403C4">
      <w:pPr>
        <w:pStyle w:val="GOSTNormal"/>
      </w:pPr>
    </w:p>
    <w:p w:rsidR="005403C4" w:rsidRDefault="005403C4" w:rsidP="005403C4">
      <w:pPr>
        <w:pStyle w:val="GOSTNormal"/>
        <w:ind w:firstLine="0"/>
        <w:jc w:val="center"/>
      </w:pPr>
      <w:r>
        <w:rPr>
          <w:noProof/>
        </w:rPr>
        <w:drawing>
          <wp:inline distT="0" distB="0" distL="0" distR="0">
            <wp:extent cx="4168140" cy="3542030"/>
            <wp:effectExtent l="0" t="0" r="3810" b="127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354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>
        <w:rPr>
          <w:b/>
          <w:sz w:val="28"/>
          <w:szCs w:val="28"/>
          <w:lang w:val="en-US"/>
        </w:rPr>
        <w:t>Windows 10</w:t>
      </w:r>
    </w:p>
    <w:p w:rsidR="005403C4" w:rsidRDefault="005403C4" w:rsidP="005403C4">
      <w:pPr>
        <w:pStyle w:val="GOSTNormal"/>
      </w:pPr>
    </w:p>
    <w:p w:rsidR="005403C4" w:rsidRDefault="005403C4" w:rsidP="005403C4">
      <w:pPr>
        <w:pStyle w:val="GOSTNormal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3715385" cy="4159885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385" cy="415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pStyle w:val="GOSTNormal"/>
      </w:pPr>
    </w:p>
    <w:p w:rsidR="005403C4" w:rsidRDefault="005403C4" w:rsidP="005403C4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Внизу списка выбираем «КРИПТО-ПРО» - «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CSP»</w:t>
      </w:r>
    </w:p>
    <w:p w:rsidR="005403C4" w:rsidRDefault="005403C4" w:rsidP="005403C4">
      <w:pPr>
        <w:pStyle w:val="GOSTNormal"/>
      </w:pPr>
    </w:p>
    <w:p w:rsidR="005403C4" w:rsidRDefault="005403C4" w:rsidP="005403C4">
      <w:pPr>
        <w:pStyle w:val="GOSTNormal"/>
        <w:ind w:firstLine="0"/>
        <w:jc w:val="center"/>
      </w:pPr>
      <w:r>
        <w:rPr>
          <w:noProof/>
        </w:rPr>
        <w:drawing>
          <wp:inline distT="0" distB="0" distL="0" distR="0">
            <wp:extent cx="3797935" cy="383032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935" cy="383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lastRenderedPageBreak/>
        <w:t>Далее необходимо перейти во вкладку «Сервис», нажать на кнопку «Установить личный сертификат»</w:t>
      </w:r>
    </w:p>
    <w:p w:rsidR="005403C4" w:rsidRDefault="005403C4" w:rsidP="005403C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3336290" cy="4011930"/>
            <wp:effectExtent l="0" t="0" r="0" b="762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401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</w:p>
    <w:p w:rsidR="005403C4" w:rsidRDefault="005403C4" w:rsidP="005403C4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>В появившемся меню нажать на кнопку «Обзор…»</w:t>
      </w:r>
    </w:p>
    <w:p w:rsidR="005403C4" w:rsidRDefault="005403C4" w:rsidP="005403C4">
      <w:pPr>
        <w:pStyle w:val="GOSTListnum2"/>
        <w:numPr>
          <w:ilvl w:val="0"/>
          <w:numId w:val="0"/>
        </w:numPr>
        <w:ind w:firstLine="708"/>
        <w:rPr>
          <w:b/>
          <w:sz w:val="28"/>
          <w:szCs w:val="28"/>
        </w:rPr>
      </w:pPr>
    </w:p>
    <w:p w:rsidR="005403C4" w:rsidRDefault="005403C4" w:rsidP="005403C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613275" cy="36576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2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Далее выбираем необходимый сертификат (это личный сертификат, он находится непосредственно у вас на съёмном носителе). Нажать кнопку «Открыть»</w:t>
      </w:r>
    </w:p>
    <w:p w:rsidR="005403C4" w:rsidRDefault="005403C4" w:rsidP="005403C4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403C4" w:rsidRDefault="005403C4" w:rsidP="005403C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311525" cy="2331085"/>
            <wp:effectExtent l="0" t="0" r="317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525" cy="233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403C4" w:rsidRDefault="005403C4" w:rsidP="005403C4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Дважды нажать кнопку «Далее». </w:t>
      </w:r>
    </w:p>
    <w:p w:rsidR="005403C4" w:rsidRDefault="005403C4" w:rsidP="005403C4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Откроется окно выбора контейнера закрытого ключа, отметить </w:t>
      </w:r>
      <w:proofErr w:type="spellStart"/>
      <w:r>
        <w:rPr>
          <w:sz w:val="28"/>
          <w:szCs w:val="28"/>
        </w:rPr>
        <w:t>чекбокс</w:t>
      </w:r>
      <w:proofErr w:type="spellEnd"/>
      <w:r>
        <w:rPr>
          <w:sz w:val="28"/>
          <w:szCs w:val="28"/>
        </w:rPr>
        <w:t xml:space="preserve"> «Найти контейнер автоматически». Контейнер должен находиться на съемном носителе (</w:t>
      </w:r>
      <w:proofErr w:type="spellStart"/>
      <w:r>
        <w:rPr>
          <w:sz w:val="28"/>
          <w:szCs w:val="28"/>
        </w:rPr>
        <w:t>флешка</w:t>
      </w:r>
      <w:proofErr w:type="spellEnd"/>
      <w:r>
        <w:rPr>
          <w:sz w:val="28"/>
          <w:szCs w:val="28"/>
        </w:rPr>
        <w:t xml:space="preserve"> с подписями). Нажать кнопку «Далее»</w:t>
      </w:r>
    </w:p>
    <w:p w:rsidR="005403C4" w:rsidRDefault="005403C4" w:rsidP="005403C4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</w:p>
    <w:p w:rsidR="005403C4" w:rsidRDefault="005403C4" w:rsidP="005403C4">
      <w:pPr>
        <w:pStyle w:val="GOSTListnum2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>
            <wp:extent cx="4736465" cy="3740150"/>
            <wp:effectExtent l="0" t="0" r="698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465" cy="374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rPr>
          <w:rFonts w:ascii="Times New Roman" w:hAnsi="Times New Roman"/>
        </w:rPr>
      </w:pPr>
    </w:p>
    <w:p w:rsidR="005403C4" w:rsidRDefault="005403C4" w:rsidP="005403C4">
      <w:pPr>
        <w:pStyle w:val="GOSTListnum2"/>
        <w:numPr>
          <w:ilvl w:val="0"/>
          <w:numId w:val="0"/>
        </w:numPr>
        <w:ind w:left="1588" w:hanging="879"/>
      </w:pPr>
    </w:p>
    <w:p w:rsidR="005403C4" w:rsidRDefault="005403C4" w:rsidP="005403C4">
      <w:pPr>
        <w:pStyle w:val="GOSTListnum2"/>
        <w:numPr>
          <w:ilvl w:val="0"/>
          <w:numId w:val="0"/>
        </w:numPr>
        <w:ind w:left="1588" w:hanging="879"/>
        <w:rPr>
          <w:sz w:val="28"/>
          <w:szCs w:val="28"/>
        </w:rPr>
      </w:pPr>
      <w:r>
        <w:rPr>
          <w:sz w:val="28"/>
          <w:szCs w:val="28"/>
        </w:rPr>
        <w:t>Отобразится окно завершения установки. Нажать кнопку «Готово»</w:t>
      </w:r>
    </w:p>
    <w:p w:rsidR="005403C4" w:rsidRDefault="005403C4" w:rsidP="005403C4">
      <w:pPr>
        <w:pStyle w:val="GOSTListnum2"/>
        <w:numPr>
          <w:ilvl w:val="0"/>
          <w:numId w:val="0"/>
        </w:numPr>
        <w:ind w:left="1588" w:hanging="879"/>
        <w:rPr>
          <w:sz w:val="28"/>
          <w:szCs w:val="28"/>
        </w:rPr>
      </w:pPr>
    </w:p>
    <w:p w:rsidR="005403C4" w:rsidRDefault="005403C4" w:rsidP="005403C4">
      <w:pPr>
        <w:pStyle w:val="GOSTListnum2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>
            <wp:extent cx="5239385" cy="413512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385" cy="413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pStyle w:val="GOSTListnum2"/>
        <w:numPr>
          <w:ilvl w:val="0"/>
          <w:numId w:val="0"/>
        </w:numPr>
        <w:ind w:firstLine="708"/>
      </w:pPr>
    </w:p>
    <w:p w:rsidR="005403C4" w:rsidRDefault="005403C4" w:rsidP="005403C4">
      <w:pPr>
        <w:pStyle w:val="GOSTListnum2"/>
        <w:numPr>
          <w:ilvl w:val="0"/>
          <w:numId w:val="0"/>
        </w:numPr>
        <w:jc w:val="center"/>
      </w:pPr>
    </w:p>
    <w:p w:rsidR="005403C4" w:rsidRDefault="005403C4" w:rsidP="005403C4">
      <w:pPr>
        <w:pStyle w:val="GOSTListnum2"/>
        <w:numPr>
          <w:ilvl w:val="0"/>
          <w:numId w:val="0"/>
        </w:numPr>
        <w:rPr>
          <w:sz w:val="28"/>
          <w:szCs w:val="28"/>
        </w:rPr>
      </w:pPr>
      <w:r>
        <w:tab/>
      </w:r>
      <w:r>
        <w:rPr>
          <w:sz w:val="28"/>
          <w:szCs w:val="28"/>
        </w:rPr>
        <w:t>Если появиться окно с вводом пароля, то необходимо указать пароль для закрытого ключа в контейнере и нажать кнопку «ОК»</w:t>
      </w:r>
    </w:p>
    <w:p w:rsidR="005403C4" w:rsidRDefault="005403C4" w:rsidP="005403C4">
      <w:pPr>
        <w:pStyle w:val="GOSTListnum2"/>
        <w:numPr>
          <w:ilvl w:val="0"/>
          <w:numId w:val="0"/>
        </w:numPr>
        <w:rPr>
          <w:sz w:val="28"/>
          <w:szCs w:val="28"/>
        </w:rPr>
      </w:pPr>
    </w:p>
    <w:p w:rsidR="005403C4" w:rsidRDefault="005403C4" w:rsidP="005403C4">
      <w:pPr>
        <w:pStyle w:val="GOSTListnum2"/>
        <w:numPr>
          <w:ilvl w:val="0"/>
          <w:numId w:val="0"/>
        </w:numPr>
        <w:rPr>
          <w:sz w:val="28"/>
          <w:szCs w:val="28"/>
        </w:rPr>
      </w:pPr>
    </w:p>
    <w:p w:rsidR="005403C4" w:rsidRDefault="005403C4" w:rsidP="005403C4">
      <w:pPr>
        <w:pStyle w:val="GOSTListnum2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>
            <wp:extent cx="4209415" cy="2355850"/>
            <wp:effectExtent l="0" t="0" r="635" b="635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415" cy="235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5403C4" w:rsidRDefault="005403C4" w:rsidP="005403C4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2.2. Настройка СКЗИ «Континент TLS VPN Клиент»</w:t>
      </w:r>
      <w:bookmarkEnd w:id="1"/>
      <w:bookmarkEnd w:id="2"/>
      <w:bookmarkEnd w:id="3"/>
    </w:p>
    <w:p w:rsidR="005403C4" w:rsidRDefault="005403C4" w:rsidP="005403C4">
      <w:pPr>
        <w:pStyle w:val="GOSTNormalWithou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работы в СУФД-Портале через СКЗИ «Континент </w:t>
      </w:r>
      <w:r>
        <w:rPr>
          <w:sz w:val="28"/>
          <w:szCs w:val="28"/>
          <w:lang w:val="en-US"/>
        </w:rPr>
        <w:t>TLS</w:t>
      </w:r>
      <w:r w:rsidRPr="005403C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VPN</w:t>
      </w:r>
      <w:r>
        <w:rPr>
          <w:sz w:val="28"/>
          <w:szCs w:val="28"/>
        </w:rPr>
        <w:t xml:space="preserve"> сервер» необходимо в СКЗИ «Континент TLS VPN Клиент» выполнить настройки. Открыть «Континент TLS-клиент». Запустить СКЗИ Континент TLS </w:t>
      </w:r>
      <w:r>
        <w:rPr>
          <w:sz w:val="28"/>
          <w:szCs w:val="28"/>
          <w:lang w:val="en-US"/>
        </w:rPr>
        <w:t>VPN</w:t>
      </w:r>
      <w:r>
        <w:rPr>
          <w:sz w:val="28"/>
          <w:szCs w:val="28"/>
        </w:rPr>
        <w:t xml:space="preserve">клиент можно с помощью ярлыка на рабочем столе </w:t>
      </w:r>
    </w:p>
    <w:p w:rsidR="005403C4" w:rsidRDefault="005403C4" w:rsidP="005403C4">
      <w:pPr>
        <w:pStyle w:val="GOSTNormalWithout"/>
        <w:ind w:firstLine="0"/>
        <w:jc w:val="center"/>
      </w:pPr>
      <w:r>
        <w:rPr>
          <w:noProof/>
        </w:rPr>
        <w:drawing>
          <wp:inline distT="0" distB="0" distL="0" distR="0">
            <wp:extent cx="749935" cy="78232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74" t="39543" r="48003" b="53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pStyle w:val="GOSTListnum"/>
        <w:numPr>
          <w:ilvl w:val="0"/>
          <w:numId w:val="0"/>
        </w:numPr>
        <w:ind w:left="851" w:hanging="851"/>
      </w:pPr>
    </w:p>
    <w:p w:rsidR="005403C4" w:rsidRDefault="005403C4" w:rsidP="005403C4">
      <w:pPr>
        <w:pStyle w:val="GOSTListnum"/>
        <w:numPr>
          <w:ilvl w:val="0"/>
          <w:numId w:val="0"/>
        </w:numPr>
        <w:ind w:left="851" w:hanging="851"/>
      </w:pPr>
      <w:r>
        <w:rPr>
          <w:sz w:val="28"/>
          <w:szCs w:val="28"/>
        </w:rPr>
        <w:t xml:space="preserve">или перейти в меню «Пуск» - «Все программы» </w:t>
      </w:r>
    </w:p>
    <w:p w:rsidR="005403C4" w:rsidRDefault="005403C4" w:rsidP="005403C4">
      <w:pPr>
        <w:pStyle w:val="GOSTListnum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>
            <wp:extent cx="2726690" cy="2990215"/>
            <wp:effectExtent l="0" t="0" r="0" b="63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90" cy="299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pStyle w:val="GOSTListnum"/>
        <w:numPr>
          <w:ilvl w:val="0"/>
          <w:numId w:val="0"/>
        </w:numPr>
        <w:ind w:left="851" w:hanging="851"/>
      </w:pPr>
    </w:p>
    <w:p w:rsidR="005403C4" w:rsidRDefault="005403C4" w:rsidP="005403C4">
      <w:pPr>
        <w:pStyle w:val="GOSTListnum"/>
        <w:numPr>
          <w:ilvl w:val="0"/>
          <w:numId w:val="0"/>
        </w:numPr>
        <w:ind w:left="851" w:hanging="142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«Код безопасности» - «Континент TLS-клиент»</w:t>
      </w:r>
    </w:p>
    <w:p w:rsidR="005403C4" w:rsidRDefault="005403C4" w:rsidP="005403C4">
      <w:pPr>
        <w:pStyle w:val="GOSTListnum"/>
        <w:numPr>
          <w:ilvl w:val="0"/>
          <w:numId w:val="0"/>
        </w:numPr>
        <w:ind w:left="851" w:hanging="851"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2809240" cy="311404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240" cy="311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pStyle w:val="GOSTListnum"/>
        <w:numPr>
          <w:ilvl w:val="0"/>
          <w:numId w:val="0"/>
        </w:num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10</w:t>
      </w:r>
      <w:r>
        <w:rPr>
          <w:sz w:val="28"/>
          <w:szCs w:val="28"/>
        </w:rPr>
        <w:t>, то меню выглядит так</w:t>
      </w:r>
    </w:p>
    <w:p w:rsidR="005403C4" w:rsidRDefault="005403C4" w:rsidP="005403C4">
      <w:pPr>
        <w:pStyle w:val="GOSTListnum"/>
        <w:numPr>
          <w:ilvl w:val="0"/>
          <w:numId w:val="0"/>
        </w:numPr>
        <w:ind w:left="851" w:hanging="142"/>
        <w:rPr>
          <w:sz w:val="28"/>
          <w:szCs w:val="28"/>
        </w:rPr>
      </w:pPr>
    </w:p>
    <w:p w:rsidR="005403C4" w:rsidRDefault="005403C4" w:rsidP="005403C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3830320" cy="398716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320" cy="398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меню Континент TLS-клиента необходимо нажать на «+ Добавить» и выбрать вкладку «Ресурс»</w:t>
      </w:r>
    </w:p>
    <w:p w:rsidR="005403C4" w:rsidRDefault="005403C4" w:rsidP="005403C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3797935" cy="2907665"/>
            <wp:effectExtent l="0" t="0" r="0" b="698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935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5403C4" w:rsidRDefault="005403C4" w:rsidP="005403C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появившемся окне поля заполняются следующими значениями:</w:t>
      </w:r>
    </w:p>
    <w:p w:rsidR="005403C4" w:rsidRDefault="005403C4" w:rsidP="005403C4">
      <w:pPr>
        <w:spacing w:after="0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«ufk74.sufd.budget.gov.ru»;</w:t>
      </w:r>
    </w:p>
    <w:p w:rsidR="005403C4" w:rsidRDefault="005403C4" w:rsidP="005403C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Имя ресурса «ufk74.sufd.budget.gov.ru», Удаленный порт «443»</w:t>
      </w:r>
    </w:p>
    <w:p w:rsidR="005403C4" w:rsidRDefault="005403C4" w:rsidP="005403C4">
      <w:pPr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7410" cy="3188335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18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jc w:val="center"/>
        <w:rPr>
          <w:rFonts w:ascii="Times New Roman" w:hAnsi="Times New Roman"/>
        </w:rPr>
      </w:pPr>
    </w:p>
    <w:p w:rsidR="005403C4" w:rsidRDefault="005403C4" w:rsidP="005403C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нажать кнопку сохранить.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Перейти во вкладку «Управление сертификатами»</w:t>
      </w:r>
    </w:p>
    <w:p w:rsidR="005403C4" w:rsidRDefault="006C5800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480175" cy="34804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упр серт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48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jc w:val="center"/>
        <w:rPr>
          <w:rFonts w:ascii="Times New Roman" w:hAnsi="Times New Roman"/>
        </w:rPr>
      </w:pP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Выбрать раздел «Серверные сертификаты». Нажать на кнопку «Импортировать»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</w:p>
    <w:p w:rsidR="005403C4" w:rsidRDefault="005403C4" w:rsidP="005403C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387340" cy="3608070"/>
            <wp:effectExtent l="0" t="0" r="381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0" cy="360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rPr>
          <w:rFonts w:ascii="Times New Roman" w:hAnsi="Times New Roman"/>
          <w:sz w:val="24"/>
          <w:szCs w:val="24"/>
        </w:rPr>
      </w:pPr>
    </w:p>
    <w:p w:rsidR="005403C4" w:rsidRDefault="005403C4" w:rsidP="005403C4">
      <w:pPr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открывшемся меню выбрать необходимый сертификат сервера для работы в СУФД-портале. Ссылка на место размещения сертификата: </w:t>
      </w:r>
      <w:hyperlink r:id="rId32" w:history="1"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https</w:t>
        </w:r>
        <w:r>
          <w:rPr>
            <w:rStyle w:val="af3"/>
            <w:rFonts w:ascii="Times New Roman" w:hAnsi="Times New Roman"/>
            <w:sz w:val="28"/>
            <w:szCs w:val="28"/>
          </w:rPr>
          <w:t>://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disk</w:t>
        </w:r>
        <w:r>
          <w:rPr>
            <w:rStyle w:val="af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roskazna</w:t>
        </w:r>
        <w:proofErr w:type="spellEnd"/>
        <w:r>
          <w:rPr>
            <w:rStyle w:val="af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>
          <w:rPr>
            <w:rStyle w:val="af3"/>
            <w:rFonts w:ascii="Times New Roman" w:hAnsi="Times New Roman"/>
            <w:sz w:val="28"/>
            <w:szCs w:val="28"/>
          </w:rPr>
          <w:t>/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index</w:t>
        </w:r>
        <w:r>
          <w:rPr>
            <w:rStyle w:val="af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php</w:t>
        </w:r>
        <w:proofErr w:type="spellEnd"/>
        <w:r>
          <w:rPr>
            <w:rStyle w:val="af3"/>
            <w:rFonts w:ascii="Times New Roman" w:hAnsi="Times New Roman"/>
            <w:sz w:val="28"/>
            <w:szCs w:val="28"/>
          </w:rPr>
          <w:t>/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s</w:t>
        </w:r>
        <w:r>
          <w:rPr>
            <w:rStyle w:val="af3"/>
            <w:rFonts w:ascii="Times New Roman" w:hAnsi="Times New Roman"/>
            <w:sz w:val="28"/>
            <w:szCs w:val="28"/>
          </w:rPr>
          <w:t>/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aj</w:t>
        </w:r>
        <w:proofErr w:type="spellEnd"/>
        <w:r>
          <w:rPr>
            <w:rStyle w:val="af3"/>
            <w:rFonts w:ascii="Times New Roman" w:hAnsi="Times New Roman"/>
            <w:sz w:val="28"/>
            <w:szCs w:val="28"/>
          </w:rPr>
          <w:t>6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BQLJ</w:t>
        </w:r>
        <w:r>
          <w:rPr>
            <w:rStyle w:val="af3"/>
            <w:rFonts w:ascii="Times New Roman" w:hAnsi="Times New Roman"/>
            <w:sz w:val="28"/>
            <w:szCs w:val="28"/>
          </w:rPr>
          <w:t>3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W</w:t>
        </w:r>
        <w:r>
          <w:rPr>
            <w:rStyle w:val="af3"/>
            <w:rFonts w:ascii="Times New Roman" w:hAnsi="Times New Roman"/>
            <w:sz w:val="28"/>
            <w:szCs w:val="28"/>
          </w:rPr>
          <w:t>8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kaoef</w:t>
        </w:r>
        <w:proofErr w:type="spellEnd"/>
      </w:hyperlink>
      <w:r w:rsidRPr="005403C4">
        <w:rPr>
          <w:rFonts w:ascii="Times New Roman" w:hAnsi="Times New Roman"/>
          <w:sz w:val="28"/>
          <w:szCs w:val="28"/>
        </w:rPr>
        <w:t xml:space="preserve"> </w:t>
      </w:r>
    </w:p>
    <w:p w:rsidR="005403C4" w:rsidRDefault="005403C4" w:rsidP="005403C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258945" cy="2397125"/>
            <wp:effectExtent l="0" t="0" r="825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945" cy="239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rPr>
          <w:rFonts w:ascii="Times New Roman" w:hAnsi="Times New Roman"/>
          <w:sz w:val="24"/>
          <w:szCs w:val="24"/>
        </w:rPr>
      </w:pPr>
    </w:p>
    <w:p w:rsidR="005403C4" w:rsidRDefault="005403C4" w:rsidP="005403C4">
      <w:pPr>
        <w:ind w:firstLine="708"/>
        <w:rPr>
          <w:rFonts w:ascii="Times New Roman" w:hAnsi="Times New Roman"/>
          <w:sz w:val="24"/>
          <w:szCs w:val="24"/>
        </w:rPr>
      </w:pP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в разделе «</w:t>
      </w:r>
      <w:r>
        <w:rPr>
          <w:rFonts w:ascii="Times New Roman" w:hAnsi="Times New Roman"/>
          <w:sz w:val="28"/>
          <w:szCs w:val="28"/>
          <w:lang w:val="en-US"/>
        </w:rPr>
        <w:t>CDP</w:t>
      </w:r>
      <w:r>
        <w:rPr>
          <w:rFonts w:ascii="Times New Roman" w:hAnsi="Times New Roman"/>
          <w:sz w:val="28"/>
          <w:szCs w:val="28"/>
        </w:rPr>
        <w:t xml:space="preserve">» нажать кнопку «Скачать </w:t>
      </w:r>
      <w:r>
        <w:rPr>
          <w:rFonts w:ascii="Times New Roman" w:hAnsi="Times New Roman"/>
          <w:sz w:val="28"/>
          <w:szCs w:val="28"/>
          <w:lang w:val="en-US"/>
        </w:rPr>
        <w:t>CRL</w:t>
      </w:r>
      <w:r>
        <w:rPr>
          <w:rFonts w:ascii="Times New Roman" w:hAnsi="Times New Roman"/>
          <w:sz w:val="28"/>
          <w:szCs w:val="28"/>
        </w:rPr>
        <w:t>» и дождаться загрузки сертификатов (требуется подключение к сети интернет)</w:t>
      </w:r>
    </w:p>
    <w:p w:rsidR="005403C4" w:rsidRDefault="005403C4" w:rsidP="005403C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580255" cy="350901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255" cy="350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5403C4" w:rsidRDefault="005403C4" w:rsidP="005403C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Перейти во вкладку «Настройки» - «Основные»</w:t>
      </w:r>
    </w:p>
    <w:p w:rsidR="005403C4" w:rsidRDefault="005403C4" w:rsidP="005403C4">
      <w:pPr>
        <w:ind w:firstLine="708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95825" cy="360807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60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 xml:space="preserve">Указать период скачивания </w:t>
      </w:r>
      <w:r>
        <w:rPr>
          <w:rFonts w:ascii="Times New Roman" w:hAnsi="Times New Roman"/>
          <w:sz w:val="28"/>
          <w:szCs w:val="28"/>
          <w:lang w:val="en-US"/>
        </w:rPr>
        <w:t>CRL</w:t>
      </w:r>
      <w:r>
        <w:rPr>
          <w:rFonts w:ascii="Times New Roman" w:hAnsi="Times New Roman"/>
          <w:sz w:val="28"/>
          <w:szCs w:val="28"/>
        </w:rPr>
        <w:t xml:space="preserve"> «3 часа» и, пролистав вниз, отметить </w:t>
      </w:r>
      <w:proofErr w:type="spellStart"/>
      <w:r>
        <w:rPr>
          <w:rFonts w:ascii="Times New Roman" w:hAnsi="Times New Roman"/>
          <w:sz w:val="28"/>
          <w:szCs w:val="28"/>
        </w:rPr>
        <w:t>чекбоксы</w:t>
      </w:r>
      <w:proofErr w:type="spellEnd"/>
      <w:r>
        <w:rPr>
          <w:rFonts w:ascii="Times New Roman" w:hAnsi="Times New Roman"/>
          <w:sz w:val="28"/>
          <w:szCs w:val="28"/>
        </w:rPr>
        <w:t xml:space="preserve"> «Запускать при старте системы» и «При запуске свернуть в системный </w:t>
      </w:r>
      <w:proofErr w:type="spellStart"/>
      <w:r>
        <w:rPr>
          <w:rFonts w:ascii="Times New Roman" w:hAnsi="Times New Roman"/>
          <w:sz w:val="28"/>
          <w:szCs w:val="28"/>
        </w:rPr>
        <w:t>трей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</w:p>
    <w:p w:rsidR="005403C4" w:rsidRDefault="005403C4" w:rsidP="005403C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752975" cy="3649345"/>
            <wp:effectExtent l="0" t="0" r="9525" b="825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64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Нажать кнопку сохранить и закрыть окно настройки программы 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>-клиент.</w:t>
      </w:r>
    </w:p>
    <w:p w:rsidR="005403C4" w:rsidRDefault="005403C4" w:rsidP="005403C4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2.3. Установка </w:t>
      </w:r>
      <w:proofErr w:type="spellStart"/>
      <w:r>
        <w:rPr>
          <w:rFonts w:ascii="Times New Roman" w:hAnsi="Times New Roman"/>
          <w:b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CSP </w:t>
      </w:r>
      <w:proofErr w:type="spellStart"/>
      <w:r>
        <w:rPr>
          <w:rFonts w:ascii="Times New Roman" w:hAnsi="Times New Roman"/>
          <w:b/>
          <w:sz w:val="28"/>
          <w:szCs w:val="28"/>
        </w:rPr>
        <w:t>browser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plug-in</w:t>
      </w:r>
      <w:proofErr w:type="spellEnd"/>
    </w:p>
    <w:p w:rsidR="005403C4" w:rsidRDefault="005403C4" w:rsidP="005403C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Архив, содержащий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browser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plug-in</w:t>
      </w:r>
      <w:proofErr w:type="spellEnd"/>
      <w:r>
        <w:rPr>
          <w:rFonts w:ascii="Times New Roman" w:hAnsi="Times New Roman"/>
          <w:sz w:val="28"/>
          <w:szCs w:val="28"/>
        </w:rPr>
        <w:t xml:space="preserve"> и инструкцию, размещен по </w:t>
      </w:r>
      <w:r>
        <w:rPr>
          <w:rFonts w:ascii="Times New Roman" w:hAnsi="Times New Roman"/>
          <w:b/>
          <w:sz w:val="28"/>
          <w:szCs w:val="28"/>
        </w:rPr>
        <w:t>ссылке</w:t>
      </w:r>
      <w:r>
        <w:rPr>
          <w:rFonts w:ascii="Times New Roman" w:hAnsi="Times New Roman"/>
          <w:sz w:val="28"/>
          <w:szCs w:val="28"/>
        </w:rPr>
        <w:t xml:space="preserve">. Так же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browser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plug-in</w:t>
      </w:r>
      <w:proofErr w:type="spellEnd"/>
      <w:r>
        <w:rPr>
          <w:rFonts w:ascii="Times New Roman" w:hAnsi="Times New Roman"/>
          <w:sz w:val="28"/>
          <w:szCs w:val="28"/>
        </w:rPr>
        <w:t xml:space="preserve"> можно скачать по ссылке в сети Интернет </w:t>
      </w:r>
      <w:hyperlink r:id="rId37" w:tooltip="https://www.cryptopro.ru/products/cades/plugin" w:history="1">
        <w:r>
          <w:rPr>
            <w:rStyle w:val="af3"/>
            <w:rFonts w:ascii="Times New Roman" w:hAnsi="Times New Roman"/>
            <w:sz w:val="28"/>
            <w:szCs w:val="28"/>
          </w:rPr>
          <w:t>https://www.cryptopro.ru/products/cades/plugin</w:t>
        </w:r>
      </w:hyperlink>
      <w:r>
        <w:rPr>
          <w:rFonts w:ascii="Times New Roman" w:hAnsi="Times New Roman"/>
          <w:sz w:val="28"/>
          <w:szCs w:val="28"/>
        </w:rPr>
        <w:t xml:space="preserve">. Откроется официальная страница сайта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403C4" w:rsidRDefault="005403C4" w:rsidP="005403C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  </w:t>
      </w:r>
      <w:r>
        <w:rPr>
          <w:rFonts w:ascii="Times New Roman" w:hAnsi="Times New Roman"/>
          <w:noProof/>
        </w:rPr>
        <w:drawing>
          <wp:inline distT="0" distB="0" distL="0" distR="0">
            <wp:extent cx="3369310" cy="2191385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31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данной странице необходимо найти строку </w:t>
      </w:r>
    </w:p>
    <w:p w:rsidR="005403C4" w:rsidRDefault="005403C4" w:rsidP="005403C4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448175" cy="116967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скачать актуальную версию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ЭЦП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 w:rsidRPr="005403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скачивания запустите установочный файл «</w:t>
      </w:r>
      <w:proofErr w:type="spellStart"/>
      <w:r>
        <w:rPr>
          <w:rFonts w:ascii="Times New Roman" w:hAnsi="Times New Roman"/>
          <w:sz w:val="28"/>
          <w:szCs w:val="28"/>
        </w:rPr>
        <w:t>cadesplugin</w:t>
      </w:r>
      <w:proofErr w:type="spellEnd"/>
      <w:r>
        <w:rPr>
          <w:rFonts w:ascii="Times New Roman" w:hAnsi="Times New Roman"/>
          <w:sz w:val="28"/>
          <w:szCs w:val="28"/>
        </w:rPr>
        <w:t>», в появившемся окне нажать кнопку «Да»</w:t>
      </w:r>
    </w:p>
    <w:p w:rsidR="005403C4" w:rsidRDefault="005403C4" w:rsidP="005403C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701925" cy="1219200"/>
            <wp:effectExtent l="0" t="0" r="317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появилось окно, </w:t>
      </w:r>
    </w:p>
    <w:p w:rsidR="005403C4" w:rsidRDefault="005403C4" w:rsidP="005403C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756660" cy="134302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 необходимо установить новую версию. В процессе установки может появиться сообщение о необходимости перезагрузить компьютер, нажимаем «ОК» и ждем окончания установки</w:t>
      </w:r>
    </w:p>
    <w:p w:rsidR="005403C4" w:rsidRDefault="005403C4" w:rsidP="005403C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3228975" cy="1408430"/>
            <wp:effectExtent l="0" t="0" r="9525" b="127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40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установки нажимаем кнопку «Ок».</w:t>
      </w:r>
    </w:p>
    <w:p w:rsidR="005403C4" w:rsidRDefault="005403C4" w:rsidP="005403C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2701925" cy="1235710"/>
            <wp:effectExtent l="0" t="0" r="3175" b="254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2.4. Настройка браузера для работы в СУФД Портале</w:t>
      </w:r>
    </w:p>
    <w:p w:rsidR="005403C4" w:rsidRDefault="005403C4" w:rsidP="005403C4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Настройка </w:t>
      </w:r>
      <w:r>
        <w:rPr>
          <w:rFonts w:ascii="Times New Roman" w:hAnsi="Times New Roman"/>
          <w:b/>
          <w:sz w:val="28"/>
          <w:szCs w:val="28"/>
          <w:lang w:val="en-US"/>
        </w:rPr>
        <w:t>Internet</w:t>
      </w:r>
      <w:r w:rsidRPr="005403C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Explorer</w:t>
      </w:r>
      <w:r>
        <w:rPr>
          <w:rFonts w:ascii="Times New Roman" w:hAnsi="Times New Roman"/>
          <w:b/>
          <w:sz w:val="28"/>
          <w:szCs w:val="28"/>
        </w:rPr>
        <w:t xml:space="preserve"> 11</w:t>
      </w:r>
    </w:p>
    <w:p w:rsidR="005403C4" w:rsidRDefault="005403C4" w:rsidP="005403C4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При первом запуске в браузере </w:t>
      </w:r>
      <w:proofErr w:type="spellStart"/>
      <w:r>
        <w:rPr>
          <w:rFonts w:ascii="Times New Roman" w:hAnsi="Times New Roman"/>
          <w:sz w:val="28"/>
          <w:szCs w:val="28"/>
        </w:rPr>
        <w:t>Internet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Explorer</w:t>
      </w:r>
      <w:proofErr w:type="spellEnd"/>
      <w:r>
        <w:rPr>
          <w:rFonts w:ascii="Times New Roman" w:hAnsi="Times New Roman"/>
          <w:sz w:val="28"/>
          <w:szCs w:val="28"/>
        </w:rPr>
        <w:t xml:space="preserve"> необходимо отключить блокировку всплывающих окон. Для этого откройте меню «Настройки» - «Свойства браузера»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087745" cy="2867025"/>
            <wp:effectExtent l="0" t="0" r="8255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74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вкладке «Конфиденциальность» снять </w:t>
      </w:r>
      <w:proofErr w:type="spellStart"/>
      <w:r>
        <w:rPr>
          <w:rFonts w:ascii="Times New Roman" w:hAnsi="Times New Roman"/>
          <w:sz w:val="28"/>
          <w:szCs w:val="28"/>
        </w:rPr>
        <w:t>чекбокс</w:t>
      </w:r>
      <w:proofErr w:type="spellEnd"/>
      <w:r>
        <w:rPr>
          <w:rFonts w:ascii="Times New Roman" w:hAnsi="Times New Roman"/>
          <w:sz w:val="28"/>
          <w:szCs w:val="28"/>
        </w:rPr>
        <w:t xml:space="preserve"> с «Включить блокировку всплывающих окон»</w:t>
      </w:r>
    </w:p>
    <w:p w:rsidR="005403C4" w:rsidRDefault="005403C4" w:rsidP="005403C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180080" cy="2413635"/>
            <wp:effectExtent l="0" t="0" r="1270" b="571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080" cy="241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Далее во вкладке «Безопасность» выбираем «Надежные узлы» и нажимаем кнопку «Сайты»</w:t>
      </w:r>
    </w:p>
    <w:p w:rsidR="005403C4" w:rsidRDefault="005403C4" w:rsidP="005403C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525520" cy="4069715"/>
            <wp:effectExtent l="0" t="0" r="0" b="698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5520" cy="406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появившемся окне ввести сайт «https://ufk74.sufd.budget.gov.ru» и нажать кнопку «Добавить» </w:t>
      </w:r>
    </w:p>
    <w:p w:rsidR="005403C4" w:rsidRDefault="005403C4" w:rsidP="005403C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3773170" cy="3311525"/>
            <wp:effectExtent l="0" t="0" r="0" b="317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170" cy="331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Аналогичным образом добавить сайт «http://ufk74.sufd.budget.gov.ru», предварительно сняв </w:t>
      </w:r>
      <w:proofErr w:type="spellStart"/>
      <w:r>
        <w:rPr>
          <w:rFonts w:ascii="Times New Roman" w:hAnsi="Times New Roman"/>
          <w:sz w:val="28"/>
          <w:szCs w:val="28"/>
        </w:rPr>
        <w:t>чекбокс</w:t>
      </w:r>
      <w:proofErr w:type="spellEnd"/>
      <w:r>
        <w:rPr>
          <w:rFonts w:ascii="Times New Roman" w:hAnsi="Times New Roman"/>
          <w:sz w:val="28"/>
          <w:szCs w:val="28"/>
        </w:rPr>
        <w:t xml:space="preserve"> с «Для всех сайтов этой зоны требуется проверка серверов (</w:t>
      </w: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:)». После этого нажать кнопку «Закрыть».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Закрыть окно настройки браузера.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550285" cy="394589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285" cy="394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left="708" w:firstLine="708"/>
        <w:rPr>
          <w:rFonts w:ascii="Times New Roman" w:hAnsi="Times New Roman"/>
          <w:b/>
          <w:sz w:val="28"/>
          <w:szCs w:val="28"/>
        </w:rPr>
      </w:pPr>
    </w:p>
    <w:p w:rsidR="005403C4" w:rsidRDefault="005403C4" w:rsidP="005403C4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Настройка Яндекс Браузера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первом запуске Яндекс Браузера открываем меню настроек </w:t>
      </w:r>
      <w:proofErr w:type="gramStart"/>
      <w:r>
        <w:rPr>
          <w:rFonts w:ascii="Times New Roman" w:hAnsi="Times New Roman"/>
          <w:sz w:val="28"/>
          <w:szCs w:val="28"/>
        </w:rPr>
        <w:t xml:space="preserve">«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89230" cy="197485"/>
            <wp:effectExtent l="0" t="0" r="127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26" t="-171" r="11800" b="9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Настройки</w:t>
      </w:r>
      <w:proofErr w:type="gramEnd"/>
      <w:r>
        <w:rPr>
          <w:rFonts w:ascii="Times New Roman" w:hAnsi="Times New Roman"/>
          <w:sz w:val="28"/>
          <w:szCs w:val="28"/>
        </w:rPr>
        <w:t xml:space="preserve">» - «Дополнения». Из списка выбираем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ЭЦП и ставим переключатель на «</w:t>
      </w:r>
      <w:proofErr w:type="spellStart"/>
      <w:r>
        <w:rPr>
          <w:rFonts w:ascii="Times New Roman" w:hAnsi="Times New Roman"/>
          <w:sz w:val="28"/>
          <w:szCs w:val="28"/>
        </w:rPr>
        <w:t>Вкл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5403C4" w:rsidRDefault="005403C4" w:rsidP="005403C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362575" cy="2858770"/>
            <wp:effectExtent l="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необходимо включить поддержку работы сайтов, использующих шифрование по ГОСТ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89230" cy="197485"/>
            <wp:effectExtent l="0" t="0" r="127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26" t="-171" r="11800" b="9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9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>-Настройки-системные-Подключаться к сайтам, использующим шифрование по ГОСТ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799455" cy="303149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left="708" w:firstLine="708"/>
        <w:rPr>
          <w:rFonts w:ascii="Times New Roman" w:hAnsi="Times New Roman"/>
          <w:b/>
          <w:sz w:val="28"/>
          <w:szCs w:val="28"/>
        </w:rPr>
      </w:pPr>
    </w:p>
    <w:p w:rsidR="005403C4" w:rsidRDefault="005403C4" w:rsidP="005403C4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Настройка браузера Спутник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первом запуске браузера Спутник необходимо перейти в меню «Настройки» - «Дополнительно»</w:t>
      </w:r>
    </w:p>
    <w:p w:rsidR="005403C4" w:rsidRDefault="005403C4" w:rsidP="005403C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5247640" cy="282575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4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Откроются дополнительные настройки. 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разделе «Система» включить ползунок для «</w:t>
      </w:r>
      <w:r>
        <w:rPr>
          <w:rFonts w:ascii="Times New Roman" w:hAnsi="Times New Roman"/>
          <w:color w:val="212121"/>
          <w:sz w:val="28"/>
          <w:szCs w:val="28"/>
        </w:rPr>
        <w:t>Включить поддержку ГОСТ-соединения (с установленным СКЗИ «Крипто Про CSP»)</w:t>
      </w:r>
      <w:r>
        <w:rPr>
          <w:rFonts w:ascii="Times New Roman" w:hAnsi="Times New Roman"/>
          <w:sz w:val="28"/>
          <w:szCs w:val="28"/>
        </w:rPr>
        <w:t>»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675630" cy="3468370"/>
            <wp:effectExtent l="0" t="0" r="127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30" cy="34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Открыть главное меню спутника «Дополнительные инструменты» - «Расширения»</w:t>
      </w:r>
    </w:p>
    <w:p w:rsidR="005403C4" w:rsidRDefault="005403C4" w:rsidP="005403C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132070" cy="280924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070" cy="280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появившемся окне включить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 w:rsidRPr="005403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 w:rsidRPr="005403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</w:p>
    <w:p w:rsidR="005403C4" w:rsidRDefault="005403C4" w:rsidP="005403C4">
      <w:pPr>
        <w:ind w:firstLine="708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06365" cy="414337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36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5403C4" w:rsidRDefault="005403C4" w:rsidP="005403C4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Настройка доступа в СУФД-Портал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После проведения вышеуказанных процедур вход в СУФД-Портал осуществляется по ссылке:</w:t>
      </w:r>
    </w:p>
    <w:p w:rsidR="005403C4" w:rsidRDefault="005403C4" w:rsidP="005403C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 xml:space="preserve">://ufk74.sufd.budget.gov.ru 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вводе данного адреса в адресную строку браузера должно открыться следующее окно с выбором сертификата. После ввода пароля откроется стартовая страница </w:t>
      </w:r>
      <w:r>
        <w:rPr>
          <w:rFonts w:ascii="Times New Roman" w:hAnsi="Times New Roman"/>
          <w:b/>
          <w:sz w:val="28"/>
          <w:szCs w:val="28"/>
        </w:rPr>
        <w:t>СУФД-Портала</w:t>
      </w:r>
    </w:p>
    <w:p w:rsidR="005403C4" w:rsidRDefault="005403C4" w:rsidP="005403C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184650" cy="3097530"/>
            <wp:effectExtent l="0" t="0" r="6350" b="762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0" cy="309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на рабочей станции в СУФД-Портале работают пользователи под разными учетными записями (руководитель, главный бухгалтер) необходимо сбросить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 xml:space="preserve"> соединение и зайти заново. Для этого, выходим из СУФД-Портала</w:t>
      </w:r>
    </w:p>
    <w:p w:rsidR="005403C4" w:rsidRDefault="006C5800" w:rsidP="006C58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61132" cy="1562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выход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671" cy="1564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3C4" w:rsidRDefault="005403C4" w:rsidP="006C58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этого появится следующее окно</w:t>
      </w:r>
    </w:p>
    <w:p w:rsidR="005403C4" w:rsidRDefault="006C5800" w:rsidP="005403C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480175" cy="8210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выход_брауз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2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Необходимо закрыть браузер.</w:t>
      </w:r>
    </w:p>
    <w:p w:rsidR="005403C4" w:rsidRDefault="005403C4" w:rsidP="005403C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Далее в правом нижнем углу нажимаем </w:t>
      </w:r>
      <w:r>
        <w:rPr>
          <w:rFonts w:ascii="Times New Roman" w:hAnsi="Times New Roman"/>
          <w:b/>
          <w:sz w:val="28"/>
          <w:szCs w:val="28"/>
        </w:rPr>
        <w:t>правой</w:t>
      </w:r>
      <w:r>
        <w:rPr>
          <w:rFonts w:ascii="Times New Roman" w:hAnsi="Times New Roman"/>
          <w:sz w:val="28"/>
          <w:szCs w:val="28"/>
        </w:rPr>
        <w:t xml:space="preserve"> кнопкой на ярлык Континент TLS-клиента и в открывшемся меню выбираем «Сброс соединений»</w:t>
      </w:r>
    </w:p>
    <w:p w:rsidR="005403C4" w:rsidRDefault="005403C4" w:rsidP="005403C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143375" cy="3295015"/>
            <wp:effectExtent l="0" t="0" r="9525" b="63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29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3C4" w:rsidRDefault="005403C4" w:rsidP="005403C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03C4" w:rsidRDefault="005403C4" w:rsidP="005403C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Теперь можно зайти под другим пользователем. Одновременно произойдет сброс всех текущих соединений (например, в программе Электронный бюджет).</w:t>
      </w:r>
    </w:p>
    <w:p w:rsidR="00AB11C1" w:rsidRDefault="00AB11C1" w:rsidP="005403C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AB11C1">
      <w:headerReference w:type="default" r:id="rId6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1C1" w:rsidRDefault="005403C4">
      <w:pPr>
        <w:spacing w:after="0" w:line="240" w:lineRule="auto"/>
      </w:pPr>
      <w:r>
        <w:separator/>
      </w:r>
    </w:p>
  </w:endnote>
  <w:endnote w:type="continuationSeparator" w:id="0">
    <w:p w:rsidR="00AB11C1" w:rsidRDefault="00540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1C1" w:rsidRDefault="005403C4">
      <w:pPr>
        <w:spacing w:after="0" w:line="240" w:lineRule="auto"/>
      </w:pPr>
      <w:r>
        <w:separator/>
      </w:r>
    </w:p>
  </w:footnote>
  <w:footnote w:type="continuationSeparator" w:id="0">
    <w:p w:rsidR="00AB11C1" w:rsidRDefault="00540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1C1" w:rsidRDefault="005403C4">
    <w:pPr>
      <w:pStyle w:val="af7"/>
      <w:jc w:val="center"/>
    </w:pPr>
    <w:r>
      <w:fldChar w:fldCharType="begin"/>
    </w:r>
    <w:r>
      <w:instrText>PAGE   \* MERGEFORMAT</w:instrText>
    </w:r>
    <w:r>
      <w:fldChar w:fldCharType="separate"/>
    </w:r>
    <w:r w:rsidR="002970E8">
      <w:rPr>
        <w:noProof/>
      </w:rPr>
      <w:t>6</w:t>
    </w:r>
    <w:r>
      <w:fldChar w:fldCharType="end"/>
    </w:r>
  </w:p>
  <w:p w:rsidR="00AB11C1" w:rsidRDefault="00AB11C1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854E2"/>
    <w:multiLevelType w:val="multilevel"/>
    <w:tmpl w:val="0E787B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5A12D7"/>
    <w:multiLevelType w:val="hybridMultilevel"/>
    <w:tmpl w:val="E4A061AA"/>
    <w:lvl w:ilvl="0" w:tplc="51C0BF4C">
      <w:start w:val="1"/>
      <w:numFmt w:val="bullet"/>
      <w:pStyle w:val="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cs="Symbol" w:hint="default"/>
      </w:rPr>
    </w:lvl>
    <w:lvl w:ilvl="1" w:tplc="560EE0C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82EC0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9428E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A580F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24A6C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F07E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5D2D9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EF24C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37E3862"/>
    <w:multiLevelType w:val="hybridMultilevel"/>
    <w:tmpl w:val="AA32CCCC"/>
    <w:lvl w:ilvl="0" w:tplc="63C4C566">
      <w:start w:val="1"/>
      <w:numFmt w:val="decimal"/>
      <w:lvlText w:val="%1."/>
      <w:lvlJc w:val="right"/>
      <w:pPr>
        <w:ind w:left="720" w:hanging="360"/>
      </w:pPr>
      <w:rPr>
        <w:rFonts w:hint="default"/>
        <w:caps/>
      </w:rPr>
    </w:lvl>
    <w:lvl w:ilvl="1" w:tplc="70469D34">
      <w:start w:val="1"/>
      <w:numFmt w:val="lowerLetter"/>
      <w:lvlText w:val="%2."/>
      <w:lvlJc w:val="left"/>
      <w:pPr>
        <w:ind w:left="1440" w:hanging="360"/>
      </w:pPr>
    </w:lvl>
    <w:lvl w:ilvl="2" w:tplc="7504796E">
      <w:start w:val="1"/>
      <w:numFmt w:val="lowerRoman"/>
      <w:lvlText w:val="%3."/>
      <w:lvlJc w:val="right"/>
      <w:pPr>
        <w:ind w:left="2160" w:hanging="180"/>
      </w:pPr>
    </w:lvl>
    <w:lvl w:ilvl="3" w:tplc="F6560134">
      <w:start w:val="1"/>
      <w:numFmt w:val="decimal"/>
      <w:lvlText w:val="%4."/>
      <w:lvlJc w:val="left"/>
      <w:pPr>
        <w:ind w:left="2880" w:hanging="360"/>
      </w:pPr>
    </w:lvl>
    <w:lvl w:ilvl="4" w:tplc="77DA7BAC">
      <w:start w:val="1"/>
      <w:numFmt w:val="lowerLetter"/>
      <w:lvlText w:val="%5."/>
      <w:lvlJc w:val="left"/>
      <w:pPr>
        <w:ind w:left="3600" w:hanging="360"/>
      </w:pPr>
    </w:lvl>
    <w:lvl w:ilvl="5" w:tplc="18BC5DA2">
      <w:start w:val="1"/>
      <w:numFmt w:val="lowerRoman"/>
      <w:lvlText w:val="%6."/>
      <w:lvlJc w:val="right"/>
      <w:pPr>
        <w:ind w:left="4320" w:hanging="180"/>
      </w:pPr>
    </w:lvl>
    <w:lvl w:ilvl="6" w:tplc="86C24278">
      <w:start w:val="1"/>
      <w:numFmt w:val="decimal"/>
      <w:lvlText w:val="%7."/>
      <w:lvlJc w:val="left"/>
      <w:pPr>
        <w:ind w:left="5040" w:hanging="360"/>
      </w:pPr>
    </w:lvl>
    <w:lvl w:ilvl="7" w:tplc="83E09CAA">
      <w:start w:val="1"/>
      <w:numFmt w:val="lowerLetter"/>
      <w:lvlText w:val="%8."/>
      <w:lvlJc w:val="left"/>
      <w:pPr>
        <w:ind w:left="5760" w:hanging="360"/>
      </w:pPr>
    </w:lvl>
    <w:lvl w:ilvl="8" w:tplc="AADAFC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A58F1"/>
    <w:multiLevelType w:val="multilevel"/>
    <w:tmpl w:val="3942174A"/>
    <w:lvl w:ilvl="0">
      <w:start w:val="1"/>
      <w:numFmt w:val="decimal"/>
      <w:lvlText w:val="%1."/>
      <w:lvlJc w:val="left"/>
      <w:pPr>
        <w:tabs>
          <w:tab w:val="left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tabs>
          <w:tab w:val="left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left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left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2020"/>
        </w:tabs>
        <w:ind w:left="2020" w:hanging="1584"/>
      </w:pPr>
    </w:lvl>
  </w:abstractNum>
  <w:abstractNum w:abstractNumId="4" w15:restartNumberingAfterBreak="0">
    <w:nsid w:val="0AB7314D"/>
    <w:multiLevelType w:val="hybridMultilevel"/>
    <w:tmpl w:val="470CEAB0"/>
    <w:lvl w:ilvl="0" w:tplc="1FA67550">
      <w:start w:val="1"/>
      <w:numFmt w:val="decimal"/>
      <w:lvlText w:val="%1."/>
      <w:lvlJc w:val="left"/>
      <w:pPr>
        <w:ind w:left="720" w:hanging="360"/>
      </w:pPr>
    </w:lvl>
    <w:lvl w:ilvl="1" w:tplc="DD14C642">
      <w:start w:val="1"/>
      <w:numFmt w:val="lowerLetter"/>
      <w:lvlText w:val="%2."/>
      <w:lvlJc w:val="left"/>
      <w:pPr>
        <w:ind w:left="1440" w:hanging="360"/>
      </w:pPr>
    </w:lvl>
    <w:lvl w:ilvl="2" w:tplc="5B2CFA9E">
      <w:start w:val="1"/>
      <w:numFmt w:val="lowerRoman"/>
      <w:lvlText w:val="%3."/>
      <w:lvlJc w:val="right"/>
      <w:pPr>
        <w:ind w:left="2160" w:hanging="180"/>
      </w:pPr>
    </w:lvl>
    <w:lvl w:ilvl="3" w:tplc="032896B4">
      <w:start w:val="1"/>
      <w:numFmt w:val="decimal"/>
      <w:lvlText w:val="%4."/>
      <w:lvlJc w:val="left"/>
      <w:pPr>
        <w:ind w:left="2880" w:hanging="360"/>
      </w:pPr>
    </w:lvl>
    <w:lvl w:ilvl="4" w:tplc="FC922900">
      <w:start w:val="1"/>
      <w:numFmt w:val="lowerLetter"/>
      <w:lvlText w:val="%5."/>
      <w:lvlJc w:val="left"/>
      <w:pPr>
        <w:ind w:left="3600" w:hanging="360"/>
      </w:pPr>
    </w:lvl>
    <w:lvl w:ilvl="5" w:tplc="5464EFA6">
      <w:start w:val="1"/>
      <w:numFmt w:val="lowerRoman"/>
      <w:lvlText w:val="%6."/>
      <w:lvlJc w:val="right"/>
      <w:pPr>
        <w:ind w:left="4320" w:hanging="180"/>
      </w:pPr>
    </w:lvl>
    <w:lvl w:ilvl="6" w:tplc="3DF2D498">
      <w:start w:val="1"/>
      <w:numFmt w:val="decimal"/>
      <w:lvlText w:val="%7."/>
      <w:lvlJc w:val="left"/>
      <w:pPr>
        <w:ind w:left="5040" w:hanging="360"/>
      </w:pPr>
    </w:lvl>
    <w:lvl w:ilvl="7" w:tplc="87C2AD82">
      <w:start w:val="1"/>
      <w:numFmt w:val="lowerLetter"/>
      <w:lvlText w:val="%8."/>
      <w:lvlJc w:val="left"/>
      <w:pPr>
        <w:ind w:left="5760" w:hanging="360"/>
      </w:pPr>
    </w:lvl>
    <w:lvl w:ilvl="8" w:tplc="D9E83A1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631DE"/>
    <w:multiLevelType w:val="hybridMultilevel"/>
    <w:tmpl w:val="ADD66C24"/>
    <w:lvl w:ilvl="0" w:tplc="FC808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88690A">
      <w:start w:val="1"/>
      <w:numFmt w:val="lowerLetter"/>
      <w:lvlText w:val="%2."/>
      <w:lvlJc w:val="left"/>
      <w:pPr>
        <w:ind w:left="1440" w:hanging="360"/>
      </w:pPr>
    </w:lvl>
    <w:lvl w:ilvl="2" w:tplc="43766914">
      <w:start w:val="1"/>
      <w:numFmt w:val="lowerRoman"/>
      <w:lvlText w:val="%3."/>
      <w:lvlJc w:val="right"/>
      <w:pPr>
        <w:ind w:left="2160" w:hanging="180"/>
      </w:pPr>
    </w:lvl>
    <w:lvl w:ilvl="3" w:tplc="9DF08870">
      <w:start w:val="1"/>
      <w:numFmt w:val="decimal"/>
      <w:lvlText w:val="%4."/>
      <w:lvlJc w:val="left"/>
      <w:pPr>
        <w:ind w:left="2880" w:hanging="360"/>
      </w:pPr>
    </w:lvl>
    <w:lvl w:ilvl="4" w:tplc="9738D9C0">
      <w:start w:val="1"/>
      <w:numFmt w:val="lowerLetter"/>
      <w:lvlText w:val="%5."/>
      <w:lvlJc w:val="left"/>
      <w:pPr>
        <w:ind w:left="3600" w:hanging="360"/>
      </w:pPr>
    </w:lvl>
    <w:lvl w:ilvl="5" w:tplc="504E4848">
      <w:start w:val="1"/>
      <w:numFmt w:val="lowerRoman"/>
      <w:lvlText w:val="%6."/>
      <w:lvlJc w:val="right"/>
      <w:pPr>
        <w:ind w:left="4320" w:hanging="180"/>
      </w:pPr>
    </w:lvl>
    <w:lvl w:ilvl="6" w:tplc="45C02D42">
      <w:start w:val="1"/>
      <w:numFmt w:val="decimal"/>
      <w:lvlText w:val="%7."/>
      <w:lvlJc w:val="left"/>
      <w:pPr>
        <w:ind w:left="5040" w:hanging="360"/>
      </w:pPr>
    </w:lvl>
    <w:lvl w:ilvl="7" w:tplc="B650BE3A">
      <w:start w:val="1"/>
      <w:numFmt w:val="lowerLetter"/>
      <w:lvlText w:val="%8."/>
      <w:lvlJc w:val="left"/>
      <w:pPr>
        <w:ind w:left="5760" w:hanging="360"/>
      </w:pPr>
    </w:lvl>
    <w:lvl w:ilvl="8" w:tplc="695AF86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E5930"/>
    <w:multiLevelType w:val="hybridMultilevel"/>
    <w:tmpl w:val="8A0C6EA2"/>
    <w:lvl w:ilvl="0" w:tplc="D7D21F40">
      <w:start w:val="1"/>
      <w:numFmt w:val="decimal"/>
      <w:lvlText w:val="%1."/>
      <w:lvlJc w:val="right"/>
      <w:pPr>
        <w:ind w:left="720" w:hanging="360"/>
      </w:pPr>
      <w:rPr>
        <w:rFonts w:hint="default"/>
        <w:caps/>
      </w:rPr>
    </w:lvl>
    <w:lvl w:ilvl="1" w:tplc="520278C6">
      <w:start w:val="1"/>
      <w:numFmt w:val="lowerLetter"/>
      <w:lvlText w:val="%2."/>
      <w:lvlJc w:val="left"/>
      <w:pPr>
        <w:ind w:left="1440" w:hanging="360"/>
      </w:pPr>
    </w:lvl>
    <w:lvl w:ilvl="2" w:tplc="E2544038">
      <w:start w:val="1"/>
      <w:numFmt w:val="lowerRoman"/>
      <w:lvlText w:val="%3."/>
      <w:lvlJc w:val="right"/>
      <w:pPr>
        <w:ind w:left="2160" w:hanging="180"/>
      </w:pPr>
    </w:lvl>
    <w:lvl w:ilvl="3" w:tplc="F23438B6">
      <w:start w:val="1"/>
      <w:numFmt w:val="decimal"/>
      <w:lvlText w:val="%4."/>
      <w:lvlJc w:val="left"/>
      <w:pPr>
        <w:ind w:left="2880" w:hanging="360"/>
      </w:pPr>
    </w:lvl>
    <w:lvl w:ilvl="4" w:tplc="033A22F6">
      <w:start w:val="1"/>
      <w:numFmt w:val="lowerLetter"/>
      <w:lvlText w:val="%5."/>
      <w:lvlJc w:val="left"/>
      <w:pPr>
        <w:ind w:left="3600" w:hanging="360"/>
      </w:pPr>
    </w:lvl>
    <w:lvl w:ilvl="5" w:tplc="91A2609A">
      <w:start w:val="1"/>
      <w:numFmt w:val="lowerRoman"/>
      <w:lvlText w:val="%6."/>
      <w:lvlJc w:val="right"/>
      <w:pPr>
        <w:ind w:left="4320" w:hanging="180"/>
      </w:pPr>
    </w:lvl>
    <w:lvl w:ilvl="6" w:tplc="53F0A294">
      <w:start w:val="1"/>
      <w:numFmt w:val="decimal"/>
      <w:lvlText w:val="%7."/>
      <w:lvlJc w:val="left"/>
      <w:pPr>
        <w:ind w:left="5040" w:hanging="360"/>
      </w:pPr>
    </w:lvl>
    <w:lvl w:ilvl="7" w:tplc="99245F04">
      <w:start w:val="1"/>
      <w:numFmt w:val="lowerLetter"/>
      <w:lvlText w:val="%8."/>
      <w:lvlJc w:val="left"/>
      <w:pPr>
        <w:ind w:left="5760" w:hanging="360"/>
      </w:pPr>
    </w:lvl>
    <w:lvl w:ilvl="8" w:tplc="82F45B6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83562"/>
    <w:multiLevelType w:val="hybridMultilevel"/>
    <w:tmpl w:val="3BE05A74"/>
    <w:lvl w:ilvl="0" w:tplc="A3F43824">
      <w:start w:val="1"/>
      <w:numFmt w:val="decimal"/>
      <w:lvlText w:val="%1."/>
      <w:lvlJc w:val="left"/>
      <w:pPr>
        <w:ind w:left="720" w:hanging="360"/>
      </w:pPr>
    </w:lvl>
    <w:lvl w:ilvl="1" w:tplc="4ED82C9C">
      <w:start w:val="1"/>
      <w:numFmt w:val="lowerLetter"/>
      <w:lvlText w:val="%2."/>
      <w:lvlJc w:val="left"/>
      <w:pPr>
        <w:ind w:left="1440" w:hanging="360"/>
      </w:pPr>
    </w:lvl>
    <w:lvl w:ilvl="2" w:tplc="A7CE1A2E">
      <w:start w:val="1"/>
      <w:numFmt w:val="lowerRoman"/>
      <w:lvlText w:val="%3."/>
      <w:lvlJc w:val="right"/>
      <w:pPr>
        <w:ind w:left="2160" w:hanging="180"/>
      </w:pPr>
    </w:lvl>
    <w:lvl w:ilvl="3" w:tplc="9C6A0ACC">
      <w:start w:val="1"/>
      <w:numFmt w:val="decimal"/>
      <w:lvlText w:val="%4."/>
      <w:lvlJc w:val="left"/>
      <w:pPr>
        <w:ind w:left="2880" w:hanging="360"/>
      </w:pPr>
    </w:lvl>
    <w:lvl w:ilvl="4" w:tplc="B4B87758">
      <w:start w:val="1"/>
      <w:numFmt w:val="lowerLetter"/>
      <w:lvlText w:val="%5."/>
      <w:lvlJc w:val="left"/>
      <w:pPr>
        <w:ind w:left="3600" w:hanging="360"/>
      </w:pPr>
    </w:lvl>
    <w:lvl w:ilvl="5" w:tplc="D0C6BF9C">
      <w:start w:val="1"/>
      <w:numFmt w:val="lowerRoman"/>
      <w:lvlText w:val="%6."/>
      <w:lvlJc w:val="right"/>
      <w:pPr>
        <w:ind w:left="4320" w:hanging="180"/>
      </w:pPr>
    </w:lvl>
    <w:lvl w:ilvl="6" w:tplc="55147A20">
      <w:start w:val="1"/>
      <w:numFmt w:val="decimal"/>
      <w:lvlText w:val="%7."/>
      <w:lvlJc w:val="left"/>
      <w:pPr>
        <w:ind w:left="5040" w:hanging="360"/>
      </w:pPr>
    </w:lvl>
    <w:lvl w:ilvl="7" w:tplc="867821D6">
      <w:start w:val="1"/>
      <w:numFmt w:val="lowerLetter"/>
      <w:lvlText w:val="%8."/>
      <w:lvlJc w:val="left"/>
      <w:pPr>
        <w:ind w:left="5760" w:hanging="360"/>
      </w:pPr>
    </w:lvl>
    <w:lvl w:ilvl="8" w:tplc="6DEA1C8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E54DE"/>
    <w:multiLevelType w:val="hybridMultilevel"/>
    <w:tmpl w:val="2F36A164"/>
    <w:lvl w:ilvl="0" w:tplc="0FE07F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45AA1264">
      <w:start w:val="1"/>
      <w:numFmt w:val="lowerLetter"/>
      <w:lvlText w:val="%2."/>
      <w:lvlJc w:val="left"/>
      <w:pPr>
        <w:ind w:left="1440" w:hanging="360"/>
      </w:pPr>
    </w:lvl>
    <w:lvl w:ilvl="2" w:tplc="DC4CDE9A">
      <w:start w:val="1"/>
      <w:numFmt w:val="lowerRoman"/>
      <w:lvlText w:val="%3."/>
      <w:lvlJc w:val="right"/>
      <w:pPr>
        <w:ind w:left="2160" w:hanging="180"/>
      </w:pPr>
    </w:lvl>
    <w:lvl w:ilvl="3" w:tplc="6EE00166">
      <w:start w:val="1"/>
      <w:numFmt w:val="decimal"/>
      <w:lvlText w:val="%4."/>
      <w:lvlJc w:val="left"/>
      <w:pPr>
        <w:ind w:left="2880" w:hanging="360"/>
      </w:pPr>
    </w:lvl>
    <w:lvl w:ilvl="4" w:tplc="F16A3218">
      <w:start w:val="1"/>
      <w:numFmt w:val="lowerLetter"/>
      <w:lvlText w:val="%5."/>
      <w:lvlJc w:val="left"/>
      <w:pPr>
        <w:ind w:left="3600" w:hanging="360"/>
      </w:pPr>
    </w:lvl>
    <w:lvl w:ilvl="5" w:tplc="509AAD56">
      <w:start w:val="1"/>
      <w:numFmt w:val="lowerRoman"/>
      <w:lvlText w:val="%6."/>
      <w:lvlJc w:val="right"/>
      <w:pPr>
        <w:ind w:left="4320" w:hanging="180"/>
      </w:pPr>
    </w:lvl>
    <w:lvl w:ilvl="6" w:tplc="3BAC7EEE">
      <w:start w:val="1"/>
      <w:numFmt w:val="decimal"/>
      <w:lvlText w:val="%7."/>
      <w:lvlJc w:val="left"/>
      <w:pPr>
        <w:ind w:left="5040" w:hanging="360"/>
      </w:pPr>
    </w:lvl>
    <w:lvl w:ilvl="7" w:tplc="055AC07A">
      <w:start w:val="1"/>
      <w:numFmt w:val="lowerLetter"/>
      <w:lvlText w:val="%8."/>
      <w:lvlJc w:val="left"/>
      <w:pPr>
        <w:ind w:left="5760" w:hanging="360"/>
      </w:pPr>
    </w:lvl>
    <w:lvl w:ilvl="8" w:tplc="C4686C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67579"/>
    <w:multiLevelType w:val="multilevel"/>
    <w:tmpl w:val="1EF2AC86"/>
    <w:lvl w:ilvl="0">
      <w:start w:val="1"/>
      <w:numFmt w:val="decimal"/>
      <w:pStyle w:val="GOSTListnum"/>
      <w:lvlText w:val="%1."/>
      <w:lvlJc w:val="left"/>
      <w:pPr>
        <w:tabs>
          <w:tab w:val="left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left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left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020"/>
        </w:tabs>
        <w:ind w:left="2020" w:hanging="1584"/>
      </w:pPr>
      <w:rPr>
        <w:rFonts w:hint="default"/>
      </w:rPr>
    </w:lvl>
  </w:abstractNum>
  <w:abstractNum w:abstractNumId="10" w15:restartNumberingAfterBreak="0">
    <w:nsid w:val="4AB07539"/>
    <w:multiLevelType w:val="multilevel"/>
    <w:tmpl w:val="364C58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0002E2A"/>
    <w:multiLevelType w:val="multilevel"/>
    <w:tmpl w:val="370C43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125174F"/>
    <w:multiLevelType w:val="hybridMultilevel"/>
    <w:tmpl w:val="DEA2A7A6"/>
    <w:lvl w:ilvl="0" w:tplc="0800573A">
      <w:start w:val="1"/>
      <w:numFmt w:val="decimal"/>
      <w:lvlText w:val="%1-"/>
      <w:lvlJc w:val="left"/>
      <w:pPr>
        <w:ind w:left="1381" w:hanging="360"/>
      </w:pPr>
      <w:rPr>
        <w:rFonts w:hint="default"/>
      </w:rPr>
    </w:lvl>
    <w:lvl w:ilvl="1" w:tplc="A74EEB8E">
      <w:start w:val="1"/>
      <w:numFmt w:val="lowerLetter"/>
      <w:lvlText w:val="%2."/>
      <w:lvlJc w:val="left"/>
      <w:pPr>
        <w:ind w:left="2101" w:hanging="360"/>
      </w:pPr>
    </w:lvl>
    <w:lvl w:ilvl="2" w:tplc="2406458A">
      <w:start w:val="1"/>
      <w:numFmt w:val="lowerRoman"/>
      <w:lvlText w:val="%3."/>
      <w:lvlJc w:val="right"/>
      <w:pPr>
        <w:ind w:left="2821" w:hanging="180"/>
      </w:pPr>
    </w:lvl>
    <w:lvl w:ilvl="3" w:tplc="34449868">
      <w:start w:val="1"/>
      <w:numFmt w:val="decimal"/>
      <w:lvlText w:val="%4."/>
      <w:lvlJc w:val="left"/>
      <w:pPr>
        <w:ind w:left="3541" w:hanging="360"/>
      </w:pPr>
    </w:lvl>
    <w:lvl w:ilvl="4" w:tplc="7032A69A">
      <w:start w:val="1"/>
      <w:numFmt w:val="lowerLetter"/>
      <w:lvlText w:val="%5."/>
      <w:lvlJc w:val="left"/>
      <w:pPr>
        <w:ind w:left="4261" w:hanging="360"/>
      </w:pPr>
    </w:lvl>
    <w:lvl w:ilvl="5" w:tplc="0EB0C092">
      <w:start w:val="1"/>
      <w:numFmt w:val="lowerRoman"/>
      <w:lvlText w:val="%6."/>
      <w:lvlJc w:val="right"/>
      <w:pPr>
        <w:ind w:left="4981" w:hanging="180"/>
      </w:pPr>
    </w:lvl>
    <w:lvl w:ilvl="6" w:tplc="4EE62A40">
      <w:start w:val="1"/>
      <w:numFmt w:val="decimal"/>
      <w:lvlText w:val="%7."/>
      <w:lvlJc w:val="left"/>
      <w:pPr>
        <w:ind w:left="5701" w:hanging="360"/>
      </w:pPr>
    </w:lvl>
    <w:lvl w:ilvl="7" w:tplc="62C6A7B4">
      <w:start w:val="1"/>
      <w:numFmt w:val="lowerLetter"/>
      <w:lvlText w:val="%8."/>
      <w:lvlJc w:val="left"/>
      <w:pPr>
        <w:ind w:left="6421" w:hanging="360"/>
      </w:pPr>
    </w:lvl>
    <w:lvl w:ilvl="8" w:tplc="40520D3E">
      <w:start w:val="1"/>
      <w:numFmt w:val="lowerRoman"/>
      <w:lvlText w:val="%9."/>
      <w:lvlJc w:val="right"/>
      <w:pPr>
        <w:ind w:left="7141" w:hanging="180"/>
      </w:pPr>
    </w:lvl>
  </w:abstractNum>
  <w:abstractNum w:abstractNumId="13" w15:restartNumberingAfterBreak="0">
    <w:nsid w:val="630F0519"/>
    <w:multiLevelType w:val="hybridMultilevel"/>
    <w:tmpl w:val="78FE2426"/>
    <w:lvl w:ilvl="0" w:tplc="183881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9C22BB4">
      <w:start w:val="1"/>
      <w:numFmt w:val="lowerLetter"/>
      <w:lvlText w:val="%2."/>
      <w:lvlJc w:val="left"/>
      <w:pPr>
        <w:ind w:left="1440" w:hanging="360"/>
      </w:pPr>
    </w:lvl>
    <w:lvl w:ilvl="2" w:tplc="084E0F2E">
      <w:start w:val="1"/>
      <w:numFmt w:val="lowerRoman"/>
      <w:lvlText w:val="%3."/>
      <w:lvlJc w:val="right"/>
      <w:pPr>
        <w:ind w:left="2160" w:hanging="180"/>
      </w:pPr>
    </w:lvl>
    <w:lvl w:ilvl="3" w:tplc="ADBA5410">
      <w:start w:val="1"/>
      <w:numFmt w:val="decimal"/>
      <w:lvlText w:val="%4."/>
      <w:lvlJc w:val="left"/>
      <w:pPr>
        <w:ind w:left="2880" w:hanging="360"/>
      </w:pPr>
    </w:lvl>
    <w:lvl w:ilvl="4" w:tplc="6DDC31D2">
      <w:start w:val="1"/>
      <w:numFmt w:val="lowerLetter"/>
      <w:lvlText w:val="%5."/>
      <w:lvlJc w:val="left"/>
      <w:pPr>
        <w:ind w:left="3600" w:hanging="360"/>
      </w:pPr>
    </w:lvl>
    <w:lvl w:ilvl="5" w:tplc="CE3ED4AA">
      <w:start w:val="1"/>
      <w:numFmt w:val="lowerRoman"/>
      <w:lvlText w:val="%6."/>
      <w:lvlJc w:val="right"/>
      <w:pPr>
        <w:ind w:left="4320" w:hanging="180"/>
      </w:pPr>
    </w:lvl>
    <w:lvl w:ilvl="6" w:tplc="24CC0976">
      <w:start w:val="1"/>
      <w:numFmt w:val="decimal"/>
      <w:lvlText w:val="%7."/>
      <w:lvlJc w:val="left"/>
      <w:pPr>
        <w:ind w:left="5040" w:hanging="360"/>
      </w:pPr>
    </w:lvl>
    <w:lvl w:ilvl="7" w:tplc="3BBC1DFC">
      <w:start w:val="1"/>
      <w:numFmt w:val="lowerLetter"/>
      <w:lvlText w:val="%8."/>
      <w:lvlJc w:val="left"/>
      <w:pPr>
        <w:ind w:left="5760" w:hanging="360"/>
      </w:pPr>
    </w:lvl>
    <w:lvl w:ilvl="8" w:tplc="9D9E654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F4A00"/>
    <w:multiLevelType w:val="multilevel"/>
    <w:tmpl w:val="820CA0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9471F5B"/>
    <w:multiLevelType w:val="multilevel"/>
    <w:tmpl w:val="2968F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4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9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328" w:hanging="1800"/>
      </w:pPr>
      <w:rPr>
        <w:rFonts w:hint="default"/>
      </w:rPr>
    </w:lvl>
  </w:abstractNum>
  <w:abstractNum w:abstractNumId="16" w15:restartNumberingAfterBreak="0">
    <w:nsid w:val="6CAD6E84"/>
    <w:multiLevelType w:val="hybridMultilevel"/>
    <w:tmpl w:val="17FA3E6A"/>
    <w:lvl w:ilvl="0" w:tplc="FA623C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2F5673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F0EB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ECE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86FE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27F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4291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00FC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ACFA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8D5494"/>
    <w:multiLevelType w:val="hybridMultilevel"/>
    <w:tmpl w:val="F41EE890"/>
    <w:lvl w:ilvl="0" w:tplc="A498E2A4">
      <w:start w:val="1"/>
      <w:numFmt w:val="decimal"/>
      <w:lvlText w:val="%1."/>
      <w:lvlJc w:val="left"/>
      <w:pPr>
        <w:ind w:left="2101" w:hanging="360"/>
      </w:pPr>
      <w:rPr>
        <w:rFonts w:hint="default"/>
      </w:rPr>
    </w:lvl>
    <w:lvl w:ilvl="1" w:tplc="3E9E9DCE">
      <w:start w:val="1"/>
      <w:numFmt w:val="lowerLetter"/>
      <w:lvlText w:val="%2."/>
      <w:lvlJc w:val="left"/>
      <w:pPr>
        <w:ind w:left="2821" w:hanging="360"/>
      </w:pPr>
    </w:lvl>
    <w:lvl w:ilvl="2" w:tplc="8F30A94A">
      <w:start w:val="1"/>
      <w:numFmt w:val="lowerRoman"/>
      <w:lvlText w:val="%3."/>
      <w:lvlJc w:val="right"/>
      <w:pPr>
        <w:ind w:left="3541" w:hanging="180"/>
      </w:pPr>
    </w:lvl>
    <w:lvl w:ilvl="3" w:tplc="F9F498A4">
      <w:start w:val="1"/>
      <w:numFmt w:val="decimal"/>
      <w:lvlText w:val="%4."/>
      <w:lvlJc w:val="left"/>
      <w:pPr>
        <w:ind w:left="4261" w:hanging="360"/>
      </w:pPr>
    </w:lvl>
    <w:lvl w:ilvl="4" w:tplc="76FC30F2">
      <w:start w:val="1"/>
      <w:numFmt w:val="lowerLetter"/>
      <w:lvlText w:val="%5."/>
      <w:lvlJc w:val="left"/>
      <w:pPr>
        <w:ind w:left="4981" w:hanging="360"/>
      </w:pPr>
    </w:lvl>
    <w:lvl w:ilvl="5" w:tplc="FFD4F414">
      <w:start w:val="1"/>
      <w:numFmt w:val="lowerRoman"/>
      <w:lvlText w:val="%6."/>
      <w:lvlJc w:val="right"/>
      <w:pPr>
        <w:ind w:left="5701" w:hanging="180"/>
      </w:pPr>
    </w:lvl>
    <w:lvl w:ilvl="6" w:tplc="6EF8A29A">
      <w:start w:val="1"/>
      <w:numFmt w:val="decimal"/>
      <w:lvlText w:val="%7."/>
      <w:lvlJc w:val="left"/>
      <w:pPr>
        <w:ind w:left="6421" w:hanging="360"/>
      </w:pPr>
    </w:lvl>
    <w:lvl w:ilvl="7" w:tplc="6230266C">
      <w:start w:val="1"/>
      <w:numFmt w:val="lowerLetter"/>
      <w:lvlText w:val="%8."/>
      <w:lvlJc w:val="left"/>
      <w:pPr>
        <w:ind w:left="7141" w:hanging="360"/>
      </w:pPr>
    </w:lvl>
    <w:lvl w:ilvl="8" w:tplc="4D8684F8">
      <w:start w:val="1"/>
      <w:numFmt w:val="lowerRoman"/>
      <w:lvlText w:val="%9."/>
      <w:lvlJc w:val="right"/>
      <w:pPr>
        <w:ind w:left="7861" w:hanging="180"/>
      </w:pPr>
    </w:lvl>
  </w:abstractNum>
  <w:abstractNum w:abstractNumId="18" w15:restartNumberingAfterBreak="0">
    <w:nsid w:val="79B86AD9"/>
    <w:multiLevelType w:val="multilevel"/>
    <w:tmpl w:val="35F440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F6B11C4"/>
    <w:multiLevelType w:val="hybridMultilevel"/>
    <w:tmpl w:val="5AA043AC"/>
    <w:lvl w:ilvl="0" w:tplc="98C8A752">
      <w:start w:val="1"/>
      <w:numFmt w:val="upperRoman"/>
      <w:lvlText w:val="%1."/>
      <w:lvlJc w:val="left"/>
      <w:pPr>
        <w:ind w:left="1080" w:hanging="720"/>
      </w:pPr>
    </w:lvl>
    <w:lvl w:ilvl="1" w:tplc="8C5042A4">
      <w:start w:val="1"/>
      <w:numFmt w:val="lowerLetter"/>
      <w:lvlText w:val="%2."/>
      <w:lvlJc w:val="left"/>
      <w:pPr>
        <w:ind w:left="1440" w:hanging="360"/>
      </w:pPr>
    </w:lvl>
    <w:lvl w:ilvl="2" w:tplc="DA2C5834">
      <w:start w:val="1"/>
      <w:numFmt w:val="lowerRoman"/>
      <w:lvlText w:val="%3."/>
      <w:lvlJc w:val="right"/>
      <w:pPr>
        <w:ind w:left="2160" w:hanging="180"/>
      </w:pPr>
    </w:lvl>
    <w:lvl w:ilvl="3" w:tplc="58201450">
      <w:start w:val="1"/>
      <w:numFmt w:val="decimal"/>
      <w:lvlText w:val="%4."/>
      <w:lvlJc w:val="left"/>
      <w:pPr>
        <w:ind w:left="2880" w:hanging="360"/>
      </w:pPr>
    </w:lvl>
    <w:lvl w:ilvl="4" w:tplc="C93A522E">
      <w:start w:val="1"/>
      <w:numFmt w:val="lowerLetter"/>
      <w:lvlText w:val="%5."/>
      <w:lvlJc w:val="left"/>
      <w:pPr>
        <w:ind w:left="3600" w:hanging="360"/>
      </w:pPr>
    </w:lvl>
    <w:lvl w:ilvl="5" w:tplc="1B88AE50">
      <w:start w:val="1"/>
      <w:numFmt w:val="lowerRoman"/>
      <w:lvlText w:val="%6."/>
      <w:lvlJc w:val="right"/>
      <w:pPr>
        <w:ind w:left="4320" w:hanging="180"/>
      </w:pPr>
    </w:lvl>
    <w:lvl w:ilvl="6" w:tplc="BF90ADA0">
      <w:start w:val="1"/>
      <w:numFmt w:val="decimal"/>
      <w:lvlText w:val="%7."/>
      <w:lvlJc w:val="left"/>
      <w:pPr>
        <w:ind w:left="5040" w:hanging="360"/>
      </w:pPr>
    </w:lvl>
    <w:lvl w:ilvl="7" w:tplc="3EA80DB6">
      <w:start w:val="1"/>
      <w:numFmt w:val="lowerLetter"/>
      <w:lvlText w:val="%8."/>
      <w:lvlJc w:val="left"/>
      <w:pPr>
        <w:ind w:left="5760" w:hanging="360"/>
      </w:pPr>
    </w:lvl>
    <w:lvl w:ilvl="8" w:tplc="452C406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9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7"/>
  </w:num>
  <w:num w:numId="12">
    <w:abstractNumId w:val="8"/>
  </w:num>
  <w:num w:numId="13">
    <w:abstractNumId w:val="4"/>
  </w:num>
  <w:num w:numId="14">
    <w:abstractNumId w:val="13"/>
  </w:num>
  <w:num w:numId="15">
    <w:abstractNumId w:val="2"/>
  </w:num>
  <w:num w:numId="16">
    <w:abstractNumId w:val="14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0"/>
  </w:num>
  <w:num w:numId="20">
    <w:abstractNumId w:val="6"/>
  </w:num>
  <w:num w:numId="21">
    <w:abstractNumId w:val="18"/>
  </w:num>
  <w:num w:numId="22">
    <w:abstractNumId w:val="11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1C1"/>
    <w:rsid w:val="00031B9E"/>
    <w:rsid w:val="002970E8"/>
    <w:rsid w:val="005403C4"/>
    <w:rsid w:val="006C5800"/>
    <w:rsid w:val="00AB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E1AB7A-797C-49BF-9147-0C4E735A5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eastAsia="Times New Roman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paragraph" w:styleId="a4">
    <w:name w:val="endnote text"/>
    <w:basedOn w:val="a"/>
    <w:link w:val="a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5">
    <w:name w:val="Текст концевой сноски Знак"/>
    <w:link w:val="a4"/>
    <w:uiPriority w:val="99"/>
    <w:rPr>
      <w:sz w:val="20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No Spacing"/>
    <w:uiPriority w:val="1"/>
    <w:qFormat/>
  </w:style>
  <w:style w:type="paragraph" w:styleId="a8">
    <w:name w:val="Title"/>
    <w:basedOn w:val="a"/>
    <w:next w:val="a"/>
    <w:link w:val="a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9">
    <w:name w:val="Название Знак"/>
    <w:basedOn w:val="a0"/>
    <w:link w:val="a8"/>
    <w:uiPriority w:val="10"/>
    <w:rPr>
      <w:sz w:val="48"/>
      <w:szCs w:val="48"/>
    </w:rPr>
  </w:style>
  <w:style w:type="paragraph" w:styleId="aa">
    <w:name w:val="Subtitle"/>
    <w:basedOn w:val="a"/>
    <w:next w:val="a"/>
    <w:link w:val="ab"/>
    <w:uiPriority w:val="11"/>
    <w:qFormat/>
    <w:pPr>
      <w:spacing w:before="200" w:after="200"/>
    </w:pPr>
    <w:rPr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styleId="ae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character" w:styleId="af3">
    <w:name w:val="Hyperlink"/>
    <w:uiPriority w:val="99"/>
    <w:unhideWhenUsed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Pr>
      <w:rFonts w:ascii="Segoe UI" w:hAnsi="Segoe UI" w:cs="Segoe UI"/>
      <w:sz w:val="18"/>
      <w:szCs w:val="18"/>
    </w:rPr>
  </w:style>
  <w:style w:type="paragraph" w:customStyle="1" w:styleId="GOSTNormal">
    <w:name w:val="_GOST_Normal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Figure">
    <w:name w:val="_GOST_Figure"/>
    <w:next w:val="a"/>
    <w:pPr>
      <w:keepNext/>
      <w:spacing w:before="120" w:after="120"/>
      <w:jc w:val="center"/>
    </w:pPr>
    <w:rPr>
      <w:rFonts w:ascii="Times New Roman" w:eastAsia="Times New Roman" w:hAnsi="Times New Roman"/>
      <w:sz w:val="24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Listnum">
    <w:name w:val="_GOST_List_num"/>
    <w:pPr>
      <w:numPr>
        <w:numId w:val="6"/>
      </w:numPr>
      <w:spacing w:before="120" w:after="120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GOSTListnormal18">
    <w:name w:val="_GOST_List_normal_1.8"/>
    <w:pPr>
      <w:tabs>
        <w:tab w:val="left" w:pos="1021"/>
      </w:tabs>
      <w:ind w:left="1021"/>
      <w:jc w:val="both"/>
    </w:pPr>
    <w:rPr>
      <w:rFonts w:ascii="Times New Roman" w:eastAsia="Times New Roman" w:hAnsi="Times New Roman"/>
      <w:sz w:val="24"/>
    </w:rPr>
  </w:style>
  <w:style w:type="paragraph" w:styleId="3">
    <w:name w:val="List Bullet 3"/>
    <w:basedOn w:val="a"/>
    <w:semiHidden/>
    <w:pPr>
      <w:widowControl w:val="0"/>
      <w:numPr>
        <w:numId w:val="8"/>
      </w:numPr>
      <w:tabs>
        <w:tab w:val="clear" w:pos="926"/>
        <w:tab w:val="left" w:pos="360"/>
        <w:tab w:val="left" w:pos="1985"/>
        <w:tab w:val="left" w:pos="2127"/>
      </w:tabs>
      <w:spacing w:after="0" w:line="360" w:lineRule="auto"/>
      <w:ind w:left="0" w:firstLine="0"/>
      <w:jc w:val="both"/>
    </w:pPr>
    <w:rPr>
      <w:rFonts w:ascii="Times New Roman" w:eastAsia="Times New Roman" w:hAnsi="Times New Roman"/>
      <w:sz w:val="24"/>
      <w:szCs w:val="20"/>
    </w:rPr>
  </w:style>
  <w:style w:type="character" w:styleId="af6">
    <w:name w:val="FollowedHyperlink"/>
    <w:uiPriority w:val="99"/>
    <w:semiHidden/>
    <w:unhideWhenUsed/>
    <w:rPr>
      <w:color w:val="954F72"/>
      <w:u w:val="single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Pr>
      <w:sz w:val="22"/>
      <w:szCs w:val="22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Pr>
      <w:sz w:val="22"/>
      <w:szCs w:val="22"/>
    </w:rPr>
  </w:style>
  <w:style w:type="paragraph" w:styleId="af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lang w:eastAsia="en-US"/>
    </w:rPr>
  </w:style>
  <w:style w:type="character" w:styleId="afc">
    <w:name w:val="annotation reference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Pr>
      <w:b/>
      <w:bCs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E1DFDD" w:fill="E1DFDD"/>
    </w:rPr>
  </w:style>
  <w:style w:type="paragraph" w:customStyle="1" w:styleId="aff1">
    <w:name w:val="Заголовки без нумерации"/>
    <w:basedOn w:val="1"/>
    <w:next w:val="aff2"/>
    <w:pPr>
      <w:spacing w:before="360" w:after="120" w:line="240" w:lineRule="auto"/>
    </w:pPr>
    <w:rPr>
      <w:rFonts w:ascii="Arial" w:hAnsi="Arial"/>
      <w:color w:val="000000"/>
      <w:sz w:val="36"/>
      <w:szCs w:val="20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sz w:val="32"/>
      <w:szCs w:val="32"/>
    </w:rPr>
  </w:style>
  <w:style w:type="paragraph" w:styleId="aff2">
    <w:name w:val="Body Text"/>
    <w:basedOn w:val="a"/>
    <w:link w:val="aff3"/>
    <w:uiPriority w:val="99"/>
    <w:semiHidden/>
    <w:unhideWhenUsed/>
    <w:pPr>
      <w:spacing w:after="120"/>
    </w:pPr>
  </w:style>
  <w:style w:type="character" w:customStyle="1" w:styleId="aff3">
    <w:name w:val="Основной текст Знак"/>
    <w:link w:val="aff2"/>
    <w:uiPriority w:val="99"/>
    <w:semiHidden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29.pn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" Type="http://schemas.openxmlformats.org/officeDocument/2006/relationships/hyperlink" Target="https://ufk74.sufd.budget.gov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6.png"/><Relationship Id="rId32" Type="http://schemas.openxmlformats.org/officeDocument/2006/relationships/hyperlink" Target="https://disk.roskazna.ru/index.php/s/aj6BQLJ3W8kaoef" TargetMode="External"/><Relationship Id="rId37" Type="http://schemas.openxmlformats.org/officeDocument/2006/relationships/hyperlink" Target="https://www.cryptopro.ru/products/cades/plugin" TargetMode="External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61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www.securitycode.ru/products/kontinent-tls-vpn/" TargetMode="External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8" Type="http://schemas.openxmlformats.org/officeDocument/2006/relationships/image" Target="media/image1.png"/><Relationship Id="rId51" Type="http://schemas.openxmlformats.org/officeDocument/2006/relationships/image" Target="media/image41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24</Pages>
  <Words>1285</Words>
  <Characters>7326</Characters>
  <Application>Microsoft Office Word</Application>
  <DocSecurity>0</DocSecurity>
  <Lines>61</Lines>
  <Paragraphs>17</Paragraphs>
  <ScaleCrop>false</ScaleCrop>
  <Company>УФК по Нижегородской области</Company>
  <LinksUpToDate>false</LinksUpToDate>
  <CharactersWithSpaces>8594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cp:keywords/>
  <cp:lastModifiedBy>Шупик Анастасия Игоревна</cp:lastModifiedBy>
  <cp:revision>9</cp:revision>
  <dcterms:created xsi:type="dcterms:W3CDTF">2021-03-16T11:03:00Z</dcterms:created>
  <dcterms:modified xsi:type="dcterms:W3CDTF">2021-09-23T09:43:00Z</dcterms:modified>
</cp:coreProperties>
</file>